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303F7" w14:textId="296038D7" w:rsidR="00836CAB" w:rsidRDefault="00836CAB">
      <w:r>
        <w:rPr>
          <w:noProof/>
        </w:rPr>
        <w:drawing>
          <wp:anchor distT="0" distB="0" distL="114300" distR="114300" simplePos="0" relativeHeight="251661312" behindDoc="1" locked="0" layoutInCell="1" allowOverlap="1" wp14:anchorId="3E1F7A38" wp14:editId="3F804C04">
            <wp:simplePos x="0" y="0"/>
            <wp:positionH relativeFrom="page">
              <wp:align>right</wp:align>
            </wp:positionH>
            <wp:positionV relativeFrom="paragraph">
              <wp:posOffset>-895985</wp:posOffset>
            </wp:positionV>
            <wp:extent cx="7539474" cy="10664825"/>
            <wp:effectExtent l="0" t="0" r="4445" b="3175"/>
            <wp:wrapNone/>
            <wp:docPr id="617001676" name="Immagine 2" descr="Immagine che contiene schermata, testo,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001676" name="Immagine 2" descr="Immagine che contiene schermata, testo, design&#10;&#10;Descrizione generat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39474" cy="10664825"/>
                    </a:xfrm>
                    <a:prstGeom prst="rect">
                      <a:avLst/>
                    </a:prstGeom>
                    <a:noFill/>
                  </pic:spPr>
                </pic:pic>
              </a:graphicData>
            </a:graphic>
            <wp14:sizeRelH relativeFrom="margin">
              <wp14:pctWidth>0</wp14:pctWidth>
            </wp14:sizeRelH>
            <wp14:sizeRelV relativeFrom="margin">
              <wp14:pctHeight>0</wp14:pctHeight>
            </wp14:sizeRelV>
          </wp:anchor>
        </w:drawing>
      </w:r>
    </w:p>
    <w:p w14:paraId="562A337A" w14:textId="283FB1FC" w:rsidR="00836CAB" w:rsidRDefault="00836CAB">
      <w:pPr>
        <w:spacing w:after="160" w:line="259" w:lineRule="auto"/>
      </w:pPr>
      <w:r>
        <w:rPr>
          <w:noProof/>
        </w:rPr>
        <mc:AlternateContent>
          <mc:Choice Requires="wps">
            <w:drawing>
              <wp:anchor distT="0" distB="0" distL="114300" distR="114300" simplePos="0" relativeHeight="251663360" behindDoc="0" locked="0" layoutInCell="1" allowOverlap="1" wp14:anchorId="007D1018" wp14:editId="299941E5">
                <wp:simplePos x="0" y="0"/>
                <wp:positionH relativeFrom="margin">
                  <wp:align>right</wp:align>
                </wp:positionH>
                <wp:positionV relativeFrom="paragraph">
                  <wp:posOffset>1952625</wp:posOffset>
                </wp:positionV>
                <wp:extent cx="6250674" cy="3493827"/>
                <wp:effectExtent l="0" t="0" r="0" b="0"/>
                <wp:wrapNone/>
                <wp:docPr id="154191394" name="Casella di testo 4"/>
                <wp:cNvGraphicFramePr/>
                <a:graphic xmlns:a="http://schemas.openxmlformats.org/drawingml/2006/main">
                  <a:graphicData uri="http://schemas.microsoft.com/office/word/2010/wordprocessingShape">
                    <wps:wsp>
                      <wps:cNvSpPr txBox="1"/>
                      <wps:spPr>
                        <a:xfrm>
                          <a:off x="0" y="0"/>
                          <a:ext cx="6250674" cy="3493827"/>
                        </a:xfrm>
                        <a:prstGeom prst="rect">
                          <a:avLst/>
                        </a:prstGeom>
                        <a:solidFill>
                          <a:schemeClr val="lt1"/>
                        </a:solidFill>
                        <a:ln w="6350">
                          <a:noFill/>
                        </a:ln>
                      </wps:spPr>
                      <wps:txbx>
                        <w:txbxContent>
                          <w:p w14:paraId="2B725626" w14:textId="77777777" w:rsidR="0014621A" w:rsidRPr="0014621A" w:rsidRDefault="0014621A" w:rsidP="0014621A">
                            <w:pPr>
                              <w:rPr>
                                <w:rFonts w:ascii="DM Sans" w:hAnsi="DM Sans"/>
                                <w:color w:val="404041"/>
                                <w:sz w:val="76"/>
                                <w:szCs w:val="76"/>
                                <w:lang w:val="en-US"/>
                              </w:rPr>
                            </w:pPr>
                            <w:r w:rsidRPr="0014621A">
                              <w:rPr>
                                <w:rFonts w:ascii="DM Sans" w:hAnsi="DM Sans"/>
                                <w:color w:val="404041"/>
                                <w:sz w:val="76"/>
                                <w:szCs w:val="76"/>
                                <w:lang w:val="en-US"/>
                              </w:rPr>
                              <w:t>The Italian multinational that soars high in the aerospace and industrial sectors.</w:t>
                            </w:r>
                          </w:p>
                          <w:p w14:paraId="2B9EF6B4" w14:textId="426157CE" w:rsidR="00836CAB" w:rsidRPr="005974FA" w:rsidRDefault="00836CAB" w:rsidP="00836CAB">
                            <w:pPr>
                              <w:rPr>
                                <w:rFonts w:ascii="DM Sans" w:hAnsi="DM Sans"/>
                                <w:color w:val="404041"/>
                                <w:sz w:val="76"/>
                                <w:szCs w:val="7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07D1018" id="_x0000_t202" coordsize="21600,21600" o:spt="202" path="m,l,21600r21600,l21600,xe">
                <v:stroke joinstyle="miter"/>
                <v:path gradientshapeok="t" o:connecttype="rect"/>
              </v:shapetype>
              <v:shape id="Casella di testo 4" o:spid="_x0000_s1026" type="#_x0000_t202" style="position:absolute;margin-left:441pt;margin-top:153.75pt;width:492.2pt;height:275.1pt;z-index:25166336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" fillcolor="white [3201]" stroked="f" strokeweight=".5pt">
                <v:textbox>
                  <w:txbxContent>
                    <w:p w14:paraId="2B725626" w14:textId="77777777" w:rsidR="0014621A" w:rsidRPr="0014621A" w:rsidRDefault="0014621A" w:rsidP="0014621A">
                      <w:pPr>
                        <w:rPr>
                          <w:rFonts w:ascii="DM Sans" w:hAnsi="DM Sans"/>
                          <w:color w:val="404041"/>
                          <w:sz w:val="76"/>
                          <w:szCs w:val="76"/>
                          <w:lang w:val="en-US"/>
                        </w:rPr>
                      </w:pPr>
                      <w:r w:rsidRPr="0014621A">
                        <w:rPr>
                          <w:rFonts w:ascii="DM Sans" w:hAnsi="DM Sans"/>
                          <w:color w:val="404041"/>
                          <w:sz w:val="76"/>
                          <w:szCs w:val="76"/>
                          <w:lang w:val="en-US"/>
                        </w:rPr>
                        <w:t>The Italian multinational that soars high in the aerospace and industrial sectors.</w:t>
                      </w:r>
                    </w:p>
                    <w:p w14:paraId="2B9EF6B4" w14:textId="426157CE" w:rsidR="00836CAB" w:rsidRPr="005974FA" w:rsidRDefault="00836CAB" w:rsidP="00836CAB">
                      <w:pPr>
                        <w:rPr>
                          <w:rFonts w:ascii="DM Sans" w:hAnsi="DM Sans"/>
                          <w:color w:val="404041"/>
                          <w:sz w:val="76"/>
                          <w:szCs w:val="76"/>
                          <w:lang w:val="en-US"/>
                        </w:rPr>
                      </w:pPr>
                    </w:p>
                  </w:txbxContent>
                </v:textbox>
                <w10:wrap anchorx="margin"/>
              </v:shape>
            </w:pict>
          </mc:Fallback>
        </mc:AlternateContent>
      </w:r>
      <w:r>
        <w:br w:type="page"/>
      </w:r>
    </w:p>
    <w:p w14:paraId="39DB3A58" w14:textId="7039CE6D" w:rsidR="00836CAB" w:rsidRDefault="00836CAB"/>
    <w:p w14:paraId="5A23D153" w14:textId="7F137D39" w:rsidR="00836CAB" w:rsidRDefault="00836CAB"/>
    <w:p w14:paraId="5B1D3A83" w14:textId="256F1100" w:rsidR="00836CAB" w:rsidRDefault="00836CAB"/>
    <w:p w14:paraId="2EADE714" w14:textId="13E90747" w:rsidR="00836CAB" w:rsidRDefault="00836CAB"/>
    <w:p w14:paraId="2BD6603A" w14:textId="275D549B" w:rsidR="00836CAB" w:rsidRDefault="005974FA">
      <w:r>
        <w:rPr>
          <w:noProof/>
        </w:rPr>
        <mc:AlternateContent>
          <mc:Choice Requires="wps">
            <w:drawing>
              <wp:anchor distT="0" distB="0" distL="114300" distR="114300" simplePos="0" relativeHeight="251667456" behindDoc="0" locked="0" layoutInCell="1" allowOverlap="1" wp14:anchorId="0F00F3B0" wp14:editId="67364BE9">
                <wp:simplePos x="0" y="0"/>
                <wp:positionH relativeFrom="column">
                  <wp:posOffset>2232660</wp:posOffset>
                </wp:positionH>
                <wp:positionV relativeFrom="paragraph">
                  <wp:posOffset>13336</wp:posOffset>
                </wp:positionV>
                <wp:extent cx="4302125" cy="7581900"/>
                <wp:effectExtent l="0" t="0" r="3175" b="0"/>
                <wp:wrapNone/>
                <wp:docPr id="1533061773" name="Casella di testo 11"/>
                <wp:cNvGraphicFramePr/>
                <a:graphic xmlns:a="http://schemas.openxmlformats.org/drawingml/2006/main">
                  <a:graphicData uri="http://schemas.microsoft.com/office/word/2010/wordprocessingShape">
                    <wps:wsp>
                      <wps:cNvSpPr txBox="1"/>
                      <wps:spPr>
                        <a:xfrm>
                          <a:off x="0" y="0"/>
                          <a:ext cx="4302125" cy="7581900"/>
                        </a:xfrm>
                        <a:prstGeom prst="rect">
                          <a:avLst/>
                        </a:prstGeom>
                        <a:solidFill>
                          <a:schemeClr val="lt1"/>
                        </a:solidFill>
                        <a:ln w="6350">
                          <a:noFill/>
                        </a:ln>
                      </wps:spPr>
                      <wps:txbx>
                        <w:txbxContent>
                          <w:p w14:paraId="352461A5" w14:textId="77777777" w:rsidR="0014621A" w:rsidRPr="0014621A" w:rsidRDefault="0014621A" w:rsidP="0014621A">
                            <w:pPr>
                              <w:rPr>
                                <w:rFonts w:ascii="DM Sans" w:hAnsi="DM Sans" w:cs="Segoe UI"/>
                                <w:color w:val="1A1A1A"/>
                                <w:sz w:val="22"/>
                                <w:szCs w:val="22"/>
                                <w:shd w:val="clear" w:color="auto" w:fill="FFFFFF"/>
                                <w:lang w:val="en-US"/>
                              </w:rPr>
                            </w:pPr>
                            <w:r w:rsidRPr="0014621A">
                              <w:rPr>
                                <w:rFonts w:ascii="DM Sans" w:hAnsi="DM Sans" w:cs="Segoe UI"/>
                                <w:color w:val="1A1A1A"/>
                                <w:sz w:val="22"/>
                                <w:szCs w:val="22"/>
                                <w:shd w:val="clear" w:color="auto" w:fill="FFFFFF"/>
                                <w:lang w:val="en-US"/>
                              </w:rPr>
                              <w:t>UmbraGroup is a company driven by respect and operational excellence, ready to face today’s—and tomorrow’s—challenges by placing passion, expertise, and innovation at the service of its customers.</w:t>
                            </w:r>
                          </w:p>
                          <w:p w14:paraId="4FC2B488" w14:textId="77777777" w:rsidR="0014621A" w:rsidRPr="0014621A" w:rsidRDefault="0014621A" w:rsidP="0014621A">
                            <w:pPr>
                              <w:rPr>
                                <w:rFonts w:ascii="DM Sans" w:hAnsi="DM Sans" w:cs="Segoe UI"/>
                                <w:color w:val="1A1A1A"/>
                                <w:sz w:val="22"/>
                                <w:szCs w:val="22"/>
                                <w:shd w:val="clear" w:color="auto" w:fill="FFFFFF"/>
                                <w:lang w:val="en-US"/>
                              </w:rPr>
                            </w:pPr>
                            <w:r w:rsidRPr="0014621A">
                              <w:rPr>
                                <w:rFonts w:ascii="DM Sans" w:hAnsi="DM Sans" w:cs="Segoe UI"/>
                                <w:color w:val="1A1A1A"/>
                                <w:sz w:val="22"/>
                                <w:szCs w:val="22"/>
                                <w:shd w:val="clear" w:color="auto" w:fill="FFFFFF"/>
                                <w:lang w:val="en-US"/>
                              </w:rPr>
                              <w:t>Its leadership is made up of individuals who embody the values on which the company is deeply rooted. Among them, it is impossible not to mention Reno Ortolani, Chairman of the Board of UmbraGroup; Matteo Notarangelo, Chief Executive Officer; Beatrice Baldaccini, Vice President and Head of Human Resources and Brand; and Sara Ortolani, Executive Director for Environment, Health and Safety.</w:t>
                            </w:r>
                          </w:p>
                          <w:p w14:paraId="7B94AB15" w14:textId="77777777" w:rsidR="0014621A" w:rsidRPr="0014621A" w:rsidRDefault="0014621A" w:rsidP="0014621A">
                            <w:pPr>
                              <w:rPr>
                                <w:rFonts w:ascii="DM Sans" w:hAnsi="DM Sans" w:cs="Segoe UI"/>
                                <w:color w:val="1A1A1A"/>
                                <w:sz w:val="22"/>
                                <w:szCs w:val="22"/>
                                <w:shd w:val="clear" w:color="auto" w:fill="FFFFFF"/>
                                <w:lang w:val="en-US"/>
                              </w:rPr>
                            </w:pPr>
                            <w:r w:rsidRPr="0014621A">
                              <w:rPr>
                                <w:rFonts w:ascii="DM Sans" w:hAnsi="DM Sans" w:cs="Segoe UI"/>
                                <w:color w:val="1A1A1A"/>
                                <w:sz w:val="22"/>
                                <w:szCs w:val="22"/>
                                <w:shd w:val="clear" w:color="auto" w:fill="FFFFFF"/>
                                <w:lang w:val="en-US"/>
                              </w:rPr>
                              <w:t>Each of them, together with a highly valuable team of experts, steers the company toward ever more distant horizons, expanding both within and beyond the borders of Foligno, the Umbrian city where the Group’s headquarters are located.</w:t>
                            </w:r>
                          </w:p>
                          <w:p w14:paraId="11743121" w14:textId="77777777" w:rsidR="0014621A" w:rsidRPr="0014621A" w:rsidRDefault="0014621A" w:rsidP="0014621A">
                            <w:pPr>
                              <w:rPr>
                                <w:rFonts w:ascii="DM Sans" w:hAnsi="DM Sans" w:cs="Segoe UI"/>
                                <w:color w:val="1A1A1A"/>
                                <w:sz w:val="22"/>
                                <w:szCs w:val="22"/>
                                <w:shd w:val="clear" w:color="auto" w:fill="FFFFFF"/>
                                <w:lang w:val="en-US"/>
                              </w:rPr>
                            </w:pPr>
                            <w:r w:rsidRPr="0014621A">
                              <w:rPr>
                                <w:rFonts w:ascii="DM Sans" w:hAnsi="DM Sans" w:cs="Segoe UI"/>
                                <w:color w:val="1A1A1A"/>
                                <w:sz w:val="22"/>
                                <w:szCs w:val="22"/>
                                <w:shd w:val="clear" w:color="auto" w:fill="FFFFFF"/>
                                <w:lang w:val="en-US"/>
                              </w:rPr>
                              <w:t>But let us take a step back.</w:t>
                            </w:r>
                          </w:p>
                          <w:p w14:paraId="318D7311" w14:textId="77777777" w:rsidR="0014621A" w:rsidRPr="0014621A" w:rsidRDefault="0014621A" w:rsidP="0014621A">
                            <w:pPr>
                              <w:rPr>
                                <w:rFonts w:ascii="DM Sans" w:hAnsi="DM Sans" w:cs="Segoe UI"/>
                                <w:color w:val="1A1A1A"/>
                                <w:sz w:val="22"/>
                                <w:szCs w:val="22"/>
                                <w:shd w:val="clear" w:color="auto" w:fill="FFFFFF"/>
                                <w:lang w:val="en-US"/>
                              </w:rPr>
                            </w:pPr>
                            <w:r w:rsidRPr="0014621A">
                              <w:rPr>
                                <w:rFonts w:ascii="DM Sans" w:hAnsi="DM Sans" w:cs="Segoe UI"/>
                                <w:color w:val="1A1A1A"/>
                                <w:sz w:val="22"/>
                                <w:szCs w:val="22"/>
                                <w:shd w:val="clear" w:color="auto" w:fill="FFFFFF"/>
                                <w:lang w:val="en-US"/>
                              </w:rPr>
                              <w:t>The company was founded in 1972 as a manufacturer of high-precision bearings and later specialized in recirculating ball screws. Thanks to the vision of Valter Baldaccini, founder of the multinational group, the market was expanded from defense applications to civil aviation.</w:t>
                            </w:r>
                          </w:p>
                          <w:p w14:paraId="1A840FDF" w14:textId="77777777" w:rsidR="0014621A" w:rsidRPr="0014621A" w:rsidRDefault="0014621A" w:rsidP="0014621A">
                            <w:pPr>
                              <w:rPr>
                                <w:rFonts w:ascii="DM Sans" w:hAnsi="DM Sans" w:cs="Segoe UI"/>
                                <w:color w:val="1A1A1A"/>
                                <w:sz w:val="22"/>
                                <w:szCs w:val="22"/>
                                <w:shd w:val="clear" w:color="auto" w:fill="FFFFFF"/>
                                <w:lang w:val="en-US"/>
                              </w:rPr>
                            </w:pPr>
                            <w:r w:rsidRPr="0014621A">
                              <w:rPr>
                                <w:rFonts w:ascii="DM Sans" w:hAnsi="DM Sans" w:cs="Segoe UI"/>
                                <w:color w:val="1A1A1A"/>
                                <w:sz w:val="22"/>
                                <w:szCs w:val="22"/>
                                <w:shd w:val="clear" w:color="auto" w:fill="FFFFFF"/>
                                <w:lang w:val="en-US"/>
                              </w:rPr>
                              <w:t>In 1988, UmbraGroup took off in a major way, becoming a supplier to Boeing after winning the bid for the 747 flap systems. Since then, as Ortolani proudly states:</w:t>
                            </w:r>
                          </w:p>
                          <w:p w14:paraId="5761966E" w14:textId="77777777" w:rsidR="0014621A" w:rsidRPr="0014621A" w:rsidRDefault="0014621A" w:rsidP="0014621A">
                            <w:pPr>
                              <w:rPr>
                                <w:rFonts w:ascii="DM Sans" w:hAnsi="DM Sans" w:cs="Segoe UI"/>
                                <w:color w:val="1A1A1A"/>
                                <w:sz w:val="22"/>
                                <w:szCs w:val="22"/>
                                <w:shd w:val="clear" w:color="auto" w:fill="FFFFFF"/>
                                <w:lang w:val="en-US"/>
                              </w:rPr>
                            </w:pPr>
                          </w:p>
                          <w:p w14:paraId="55D4F18C" w14:textId="77777777" w:rsidR="0014621A" w:rsidRPr="0014621A" w:rsidRDefault="0014621A" w:rsidP="0014621A">
                            <w:pPr>
                              <w:rPr>
                                <w:rFonts w:ascii="DM Sans" w:hAnsi="DM Sans" w:cs="Segoe UI"/>
                                <w:color w:val="1A1A1A"/>
                                <w:sz w:val="22"/>
                                <w:szCs w:val="22"/>
                                <w:shd w:val="clear" w:color="auto" w:fill="FFFFFF"/>
                                <w:lang w:val="en-US"/>
                              </w:rPr>
                            </w:pPr>
                            <w:r w:rsidRPr="0014621A">
                              <w:rPr>
                                <w:rFonts w:ascii="DM Sans" w:hAnsi="DM Sans" w:cs="Segoe UI"/>
                                <w:color w:val="1A1A1A"/>
                                <w:sz w:val="22"/>
                                <w:szCs w:val="22"/>
                                <w:shd w:val="clear" w:color="auto" w:fill="FFFFFF"/>
                                <w:lang w:val="en-US"/>
                              </w:rPr>
                              <w:t>“All aircraft with more than one hundred seats have something from UmbraGroup.”</w:t>
                            </w:r>
                          </w:p>
                          <w:p w14:paraId="65435DCD" w14:textId="77777777" w:rsidR="0014621A" w:rsidRPr="0014621A" w:rsidRDefault="0014621A" w:rsidP="0014621A">
                            <w:pPr>
                              <w:rPr>
                                <w:rFonts w:ascii="DM Sans" w:hAnsi="DM Sans" w:cs="Segoe UI"/>
                                <w:color w:val="1A1A1A"/>
                                <w:sz w:val="22"/>
                                <w:szCs w:val="22"/>
                                <w:shd w:val="clear" w:color="auto" w:fill="FFFFFF"/>
                                <w:lang w:val="en-US"/>
                              </w:rPr>
                            </w:pPr>
                          </w:p>
                          <w:p w14:paraId="6472686C" w14:textId="77777777" w:rsidR="0014621A" w:rsidRPr="0014621A" w:rsidRDefault="0014621A" w:rsidP="0014621A">
                            <w:pPr>
                              <w:rPr>
                                <w:rFonts w:ascii="DM Sans" w:hAnsi="DM Sans" w:cs="Segoe UI"/>
                                <w:color w:val="1A1A1A"/>
                                <w:sz w:val="22"/>
                                <w:szCs w:val="22"/>
                                <w:shd w:val="clear" w:color="auto" w:fill="FFFFFF"/>
                                <w:lang w:val="en-US"/>
                              </w:rPr>
                            </w:pPr>
                            <w:r w:rsidRPr="0014621A">
                              <w:rPr>
                                <w:rFonts w:ascii="DM Sans" w:hAnsi="DM Sans" w:cs="Segoe UI"/>
                                <w:color w:val="1A1A1A"/>
                                <w:sz w:val="22"/>
                                <w:szCs w:val="22"/>
                                <w:shd w:val="clear" w:color="auto" w:fill="FFFFFF"/>
                                <w:lang w:val="en-US"/>
                              </w:rPr>
                              <w:t>Today, UmbraGroup is a leader in high-precision mechanics, providing solutions of fundamental importance to ensuring safety in the aerospace, energy, and industrial markets. With over 1,500 employees and €250 million in revenue, the company has a global presence and a technological portfolio that includes four product families, covering applications for flight control devices, large industrial plants, machinery, and electromechanical actuators.</w:t>
                            </w:r>
                          </w:p>
                          <w:p w14:paraId="141CE71B" w14:textId="77777777" w:rsidR="0014621A" w:rsidRPr="0014621A" w:rsidRDefault="0014621A" w:rsidP="0014621A">
                            <w:pPr>
                              <w:rPr>
                                <w:rFonts w:ascii="DM Sans" w:hAnsi="DM Sans" w:cs="Segoe UI"/>
                                <w:color w:val="1A1A1A"/>
                                <w:sz w:val="22"/>
                                <w:szCs w:val="22"/>
                                <w:shd w:val="clear" w:color="auto" w:fill="FFFFFF"/>
                                <w:lang w:val="en-US"/>
                              </w:rPr>
                            </w:pPr>
                          </w:p>
                          <w:p w14:paraId="33DAB18E" w14:textId="77777777" w:rsidR="0014621A" w:rsidRPr="0014621A" w:rsidRDefault="0014621A" w:rsidP="0014621A">
                            <w:pPr>
                              <w:rPr>
                                <w:rFonts w:ascii="DM Sans" w:hAnsi="DM Sans" w:cs="Segoe UI"/>
                                <w:color w:val="1A1A1A"/>
                                <w:sz w:val="22"/>
                                <w:szCs w:val="22"/>
                                <w:shd w:val="clear" w:color="auto" w:fill="FFFFFF"/>
                                <w:lang w:val="en-US"/>
                              </w:rPr>
                            </w:pPr>
                            <w:r w:rsidRPr="0014621A">
                              <w:rPr>
                                <w:rFonts w:ascii="DM Sans" w:hAnsi="DM Sans" w:cs="Segoe UI"/>
                                <w:color w:val="1A1A1A"/>
                                <w:sz w:val="22"/>
                                <w:szCs w:val="22"/>
                                <w:shd w:val="clear" w:color="auto" w:fill="FFFFFF"/>
                                <w:lang w:val="en-US"/>
                              </w:rPr>
                              <w:t>“We look to the future with optimism, leveraging macro trends such as sustainability, electrification, and new mobility models,” emphasizes Notarangelo.</w:t>
                            </w:r>
                          </w:p>
                          <w:p w14:paraId="67DA57A5" w14:textId="77777777" w:rsidR="0014621A" w:rsidRPr="0014621A" w:rsidRDefault="0014621A" w:rsidP="0014621A">
                            <w:pPr>
                              <w:rPr>
                                <w:rFonts w:ascii="DM Sans" w:hAnsi="DM Sans" w:cs="Segoe UI"/>
                                <w:color w:val="1A1A1A"/>
                                <w:sz w:val="22"/>
                                <w:szCs w:val="22"/>
                                <w:shd w:val="clear" w:color="auto" w:fill="FFFFFF"/>
                                <w:lang w:val="en-US"/>
                              </w:rPr>
                            </w:pPr>
                          </w:p>
                          <w:p w14:paraId="2193991E" w14:textId="10592223" w:rsidR="00EA6148" w:rsidRPr="00627280" w:rsidRDefault="00EA6148" w:rsidP="0014621A">
                            <w:pPr>
                              <w:rPr>
                                <w:rFonts w:ascii="DM Sans" w:hAnsi="DM Sans" w:cs="Segoe UI"/>
                                <w:color w:val="1A1A1A"/>
                                <w:sz w:val="22"/>
                                <w:szCs w:val="22"/>
                                <w:shd w:val="clear" w:color="auto" w:fill="FFFFFF"/>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0F3B0" id="Casella di testo 11" o:spid="_x0000_s1027" type="#_x0000_t202" style="position:absolute;margin-left:175.8pt;margin-top:1.05pt;width:338.75pt;height:59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" fillcolor="white [3201]" stroked="f" strokeweight=".5pt">
                <v:textbox>
                  <w:txbxContent>
                    <w:p w14:paraId="352461A5" w14:textId="77777777" w:rsidR="0014621A" w:rsidRPr="0014621A" w:rsidRDefault="0014621A" w:rsidP="0014621A">
                      <w:pPr>
                        <w:rPr>
                          <w:rFonts w:ascii="DM Sans" w:hAnsi="DM Sans" w:cs="Segoe UI"/>
                          <w:color w:val="1A1A1A"/>
                          <w:sz w:val="22"/>
                          <w:szCs w:val="22"/>
                          <w:shd w:val="clear" w:color="auto" w:fill="FFFFFF"/>
                          <w:lang w:val="en-US"/>
                        </w:rPr>
                      </w:pPr>
                      <w:r w:rsidRPr="0014621A">
                        <w:rPr>
                          <w:rFonts w:ascii="DM Sans" w:hAnsi="DM Sans" w:cs="Segoe UI"/>
                          <w:color w:val="1A1A1A"/>
                          <w:sz w:val="22"/>
                          <w:szCs w:val="22"/>
                          <w:shd w:val="clear" w:color="auto" w:fill="FFFFFF"/>
                          <w:lang w:val="en-US"/>
                        </w:rPr>
                        <w:t>UmbraGroup is a company driven by respect and operational excellence, ready to face today’s—and tomorrow’s—challenges by placing passion, expertise, and innovation at the service of its customers.</w:t>
                      </w:r>
                    </w:p>
                    <w:p w14:paraId="4FC2B488" w14:textId="77777777" w:rsidR="0014621A" w:rsidRPr="0014621A" w:rsidRDefault="0014621A" w:rsidP="0014621A">
                      <w:pPr>
                        <w:rPr>
                          <w:rFonts w:ascii="DM Sans" w:hAnsi="DM Sans" w:cs="Segoe UI"/>
                          <w:color w:val="1A1A1A"/>
                          <w:sz w:val="22"/>
                          <w:szCs w:val="22"/>
                          <w:shd w:val="clear" w:color="auto" w:fill="FFFFFF"/>
                          <w:lang w:val="en-US"/>
                        </w:rPr>
                      </w:pPr>
                      <w:r w:rsidRPr="0014621A">
                        <w:rPr>
                          <w:rFonts w:ascii="DM Sans" w:hAnsi="DM Sans" w:cs="Segoe UI"/>
                          <w:color w:val="1A1A1A"/>
                          <w:sz w:val="22"/>
                          <w:szCs w:val="22"/>
                          <w:shd w:val="clear" w:color="auto" w:fill="FFFFFF"/>
                          <w:lang w:val="en-US"/>
                        </w:rPr>
                        <w:t>Its leadership is made up of individuals who embody the values on which the company is deeply rooted. Among them, it is impossible not to mention Reno Ortolani, Chairman of the Board of UmbraGroup; Matteo Notarangelo, Chief Executive Officer; Beatrice Baldaccini, Vice President and Head of Human Resources and Brand; and Sara Ortolani, Executive Director for Environment, Health and Safety.</w:t>
                      </w:r>
                    </w:p>
                    <w:p w14:paraId="7B94AB15" w14:textId="77777777" w:rsidR="0014621A" w:rsidRPr="0014621A" w:rsidRDefault="0014621A" w:rsidP="0014621A">
                      <w:pPr>
                        <w:rPr>
                          <w:rFonts w:ascii="DM Sans" w:hAnsi="DM Sans" w:cs="Segoe UI"/>
                          <w:color w:val="1A1A1A"/>
                          <w:sz w:val="22"/>
                          <w:szCs w:val="22"/>
                          <w:shd w:val="clear" w:color="auto" w:fill="FFFFFF"/>
                          <w:lang w:val="en-US"/>
                        </w:rPr>
                      </w:pPr>
                      <w:r w:rsidRPr="0014621A">
                        <w:rPr>
                          <w:rFonts w:ascii="DM Sans" w:hAnsi="DM Sans" w:cs="Segoe UI"/>
                          <w:color w:val="1A1A1A"/>
                          <w:sz w:val="22"/>
                          <w:szCs w:val="22"/>
                          <w:shd w:val="clear" w:color="auto" w:fill="FFFFFF"/>
                          <w:lang w:val="en-US"/>
                        </w:rPr>
                        <w:t>Each of them, together with a highly valuable team of experts, steers the company toward ever more distant horizons, expanding both within and beyond the borders of Foligno, the Umbrian city where the Group’s headquarters are located.</w:t>
                      </w:r>
                    </w:p>
                    <w:p w14:paraId="11743121" w14:textId="77777777" w:rsidR="0014621A" w:rsidRPr="0014621A" w:rsidRDefault="0014621A" w:rsidP="0014621A">
                      <w:pPr>
                        <w:rPr>
                          <w:rFonts w:ascii="DM Sans" w:hAnsi="DM Sans" w:cs="Segoe UI"/>
                          <w:color w:val="1A1A1A"/>
                          <w:sz w:val="22"/>
                          <w:szCs w:val="22"/>
                          <w:shd w:val="clear" w:color="auto" w:fill="FFFFFF"/>
                          <w:lang w:val="en-US"/>
                        </w:rPr>
                      </w:pPr>
                      <w:r w:rsidRPr="0014621A">
                        <w:rPr>
                          <w:rFonts w:ascii="DM Sans" w:hAnsi="DM Sans" w:cs="Segoe UI"/>
                          <w:color w:val="1A1A1A"/>
                          <w:sz w:val="22"/>
                          <w:szCs w:val="22"/>
                          <w:shd w:val="clear" w:color="auto" w:fill="FFFFFF"/>
                          <w:lang w:val="en-US"/>
                        </w:rPr>
                        <w:t>But let us take a step back.</w:t>
                      </w:r>
                    </w:p>
                    <w:p w14:paraId="318D7311" w14:textId="77777777" w:rsidR="0014621A" w:rsidRPr="0014621A" w:rsidRDefault="0014621A" w:rsidP="0014621A">
                      <w:pPr>
                        <w:rPr>
                          <w:rFonts w:ascii="DM Sans" w:hAnsi="DM Sans" w:cs="Segoe UI"/>
                          <w:color w:val="1A1A1A"/>
                          <w:sz w:val="22"/>
                          <w:szCs w:val="22"/>
                          <w:shd w:val="clear" w:color="auto" w:fill="FFFFFF"/>
                          <w:lang w:val="en-US"/>
                        </w:rPr>
                      </w:pPr>
                      <w:r w:rsidRPr="0014621A">
                        <w:rPr>
                          <w:rFonts w:ascii="DM Sans" w:hAnsi="DM Sans" w:cs="Segoe UI"/>
                          <w:color w:val="1A1A1A"/>
                          <w:sz w:val="22"/>
                          <w:szCs w:val="22"/>
                          <w:shd w:val="clear" w:color="auto" w:fill="FFFFFF"/>
                          <w:lang w:val="en-US"/>
                        </w:rPr>
                        <w:t>The company was founded in 1972 as a manufacturer of high-precision bearings and later specialized in recirculating ball screws. Thanks to the vision of Valter Baldaccini, founder of the multinational group, the market was expanded from defense applications to civil aviation.</w:t>
                      </w:r>
                    </w:p>
                    <w:p w14:paraId="1A840FDF" w14:textId="77777777" w:rsidR="0014621A" w:rsidRPr="0014621A" w:rsidRDefault="0014621A" w:rsidP="0014621A">
                      <w:pPr>
                        <w:rPr>
                          <w:rFonts w:ascii="DM Sans" w:hAnsi="DM Sans" w:cs="Segoe UI"/>
                          <w:color w:val="1A1A1A"/>
                          <w:sz w:val="22"/>
                          <w:szCs w:val="22"/>
                          <w:shd w:val="clear" w:color="auto" w:fill="FFFFFF"/>
                          <w:lang w:val="en-US"/>
                        </w:rPr>
                      </w:pPr>
                      <w:r w:rsidRPr="0014621A">
                        <w:rPr>
                          <w:rFonts w:ascii="DM Sans" w:hAnsi="DM Sans" w:cs="Segoe UI"/>
                          <w:color w:val="1A1A1A"/>
                          <w:sz w:val="22"/>
                          <w:szCs w:val="22"/>
                          <w:shd w:val="clear" w:color="auto" w:fill="FFFFFF"/>
                          <w:lang w:val="en-US"/>
                        </w:rPr>
                        <w:t>In 1988, UmbraGroup took off in a major way, becoming a supplier to Boeing after winning the bid for the 747 flap systems. Since then, as Ortolani proudly states:</w:t>
                      </w:r>
                    </w:p>
                    <w:p w14:paraId="5761966E" w14:textId="77777777" w:rsidR="0014621A" w:rsidRPr="0014621A" w:rsidRDefault="0014621A" w:rsidP="0014621A">
                      <w:pPr>
                        <w:rPr>
                          <w:rFonts w:ascii="DM Sans" w:hAnsi="DM Sans" w:cs="Segoe UI"/>
                          <w:color w:val="1A1A1A"/>
                          <w:sz w:val="22"/>
                          <w:szCs w:val="22"/>
                          <w:shd w:val="clear" w:color="auto" w:fill="FFFFFF"/>
                          <w:lang w:val="en-US"/>
                        </w:rPr>
                      </w:pPr>
                    </w:p>
                    <w:p w14:paraId="55D4F18C" w14:textId="77777777" w:rsidR="0014621A" w:rsidRPr="0014621A" w:rsidRDefault="0014621A" w:rsidP="0014621A">
                      <w:pPr>
                        <w:rPr>
                          <w:rFonts w:ascii="DM Sans" w:hAnsi="DM Sans" w:cs="Segoe UI"/>
                          <w:color w:val="1A1A1A"/>
                          <w:sz w:val="22"/>
                          <w:szCs w:val="22"/>
                          <w:shd w:val="clear" w:color="auto" w:fill="FFFFFF"/>
                          <w:lang w:val="en-US"/>
                        </w:rPr>
                      </w:pPr>
                      <w:r w:rsidRPr="0014621A">
                        <w:rPr>
                          <w:rFonts w:ascii="DM Sans" w:hAnsi="DM Sans" w:cs="Segoe UI"/>
                          <w:color w:val="1A1A1A"/>
                          <w:sz w:val="22"/>
                          <w:szCs w:val="22"/>
                          <w:shd w:val="clear" w:color="auto" w:fill="FFFFFF"/>
                          <w:lang w:val="en-US"/>
                        </w:rPr>
                        <w:t>“All aircraft with more than one hundred seats have something from UmbraGroup.”</w:t>
                      </w:r>
                    </w:p>
                    <w:p w14:paraId="65435DCD" w14:textId="77777777" w:rsidR="0014621A" w:rsidRPr="0014621A" w:rsidRDefault="0014621A" w:rsidP="0014621A">
                      <w:pPr>
                        <w:rPr>
                          <w:rFonts w:ascii="DM Sans" w:hAnsi="DM Sans" w:cs="Segoe UI"/>
                          <w:color w:val="1A1A1A"/>
                          <w:sz w:val="22"/>
                          <w:szCs w:val="22"/>
                          <w:shd w:val="clear" w:color="auto" w:fill="FFFFFF"/>
                          <w:lang w:val="en-US"/>
                        </w:rPr>
                      </w:pPr>
                    </w:p>
                    <w:p w14:paraId="6472686C" w14:textId="77777777" w:rsidR="0014621A" w:rsidRPr="0014621A" w:rsidRDefault="0014621A" w:rsidP="0014621A">
                      <w:pPr>
                        <w:rPr>
                          <w:rFonts w:ascii="DM Sans" w:hAnsi="DM Sans" w:cs="Segoe UI"/>
                          <w:color w:val="1A1A1A"/>
                          <w:sz w:val="22"/>
                          <w:szCs w:val="22"/>
                          <w:shd w:val="clear" w:color="auto" w:fill="FFFFFF"/>
                          <w:lang w:val="en-US"/>
                        </w:rPr>
                      </w:pPr>
                      <w:r w:rsidRPr="0014621A">
                        <w:rPr>
                          <w:rFonts w:ascii="DM Sans" w:hAnsi="DM Sans" w:cs="Segoe UI"/>
                          <w:color w:val="1A1A1A"/>
                          <w:sz w:val="22"/>
                          <w:szCs w:val="22"/>
                          <w:shd w:val="clear" w:color="auto" w:fill="FFFFFF"/>
                          <w:lang w:val="en-US"/>
                        </w:rPr>
                        <w:t>Today, UmbraGroup is a leader in high-precision mechanics, providing solutions of fundamental importance to ensuring safety in the aerospace, energy, and industrial markets. With over 1,500 employees and €250 million in revenue, the company has a global presence and a technological portfolio that includes four product families, covering applications for flight control devices, large industrial plants, machinery, and electromechanical actuators.</w:t>
                      </w:r>
                    </w:p>
                    <w:p w14:paraId="141CE71B" w14:textId="77777777" w:rsidR="0014621A" w:rsidRPr="0014621A" w:rsidRDefault="0014621A" w:rsidP="0014621A">
                      <w:pPr>
                        <w:rPr>
                          <w:rFonts w:ascii="DM Sans" w:hAnsi="DM Sans" w:cs="Segoe UI"/>
                          <w:color w:val="1A1A1A"/>
                          <w:sz w:val="22"/>
                          <w:szCs w:val="22"/>
                          <w:shd w:val="clear" w:color="auto" w:fill="FFFFFF"/>
                          <w:lang w:val="en-US"/>
                        </w:rPr>
                      </w:pPr>
                    </w:p>
                    <w:p w14:paraId="33DAB18E" w14:textId="77777777" w:rsidR="0014621A" w:rsidRPr="0014621A" w:rsidRDefault="0014621A" w:rsidP="0014621A">
                      <w:pPr>
                        <w:rPr>
                          <w:rFonts w:ascii="DM Sans" w:hAnsi="DM Sans" w:cs="Segoe UI"/>
                          <w:color w:val="1A1A1A"/>
                          <w:sz w:val="22"/>
                          <w:szCs w:val="22"/>
                          <w:shd w:val="clear" w:color="auto" w:fill="FFFFFF"/>
                          <w:lang w:val="en-US"/>
                        </w:rPr>
                      </w:pPr>
                      <w:r w:rsidRPr="0014621A">
                        <w:rPr>
                          <w:rFonts w:ascii="DM Sans" w:hAnsi="DM Sans" w:cs="Segoe UI"/>
                          <w:color w:val="1A1A1A"/>
                          <w:sz w:val="22"/>
                          <w:szCs w:val="22"/>
                          <w:shd w:val="clear" w:color="auto" w:fill="FFFFFF"/>
                          <w:lang w:val="en-US"/>
                        </w:rPr>
                        <w:t>“We look to the future with optimism, leveraging macro trends such as sustainability, electrification, and new mobility models,” emphasizes Notarangelo.</w:t>
                      </w:r>
                    </w:p>
                    <w:p w14:paraId="67DA57A5" w14:textId="77777777" w:rsidR="0014621A" w:rsidRPr="0014621A" w:rsidRDefault="0014621A" w:rsidP="0014621A">
                      <w:pPr>
                        <w:rPr>
                          <w:rFonts w:ascii="DM Sans" w:hAnsi="DM Sans" w:cs="Segoe UI"/>
                          <w:color w:val="1A1A1A"/>
                          <w:sz w:val="22"/>
                          <w:szCs w:val="22"/>
                          <w:shd w:val="clear" w:color="auto" w:fill="FFFFFF"/>
                          <w:lang w:val="en-US"/>
                        </w:rPr>
                      </w:pPr>
                    </w:p>
                    <w:p w14:paraId="2193991E" w14:textId="10592223" w:rsidR="00EA6148" w:rsidRPr="00627280" w:rsidRDefault="00EA6148" w:rsidP="0014621A">
                      <w:pPr>
                        <w:rPr>
                          <w:rFonts w:ascii="DM Sans" w:hAnsi="DM Sans" w:cs="Segoe UI"/>
                          <w:color w:val="1A1A1A"/>
                          <w:sz w:val="22"/>
                          <w:szCs w:val="22"/>
                          <w:shd w:val="clear" w:color="auto" w:fill="FFFFFF"/>
                          <w:lang w:val="en-US"/>
                        </w:rPr>
                      </w:pPr>
                    </w:p>
                  </w:txbxContent>
                </v:textbox>
              </v:shape>
            </w:pict>
          </mc:Fallback>
        </mc:AlternateContent>
      </w:r>
      <w:r w:rsidR="009B27D8">
        <w:rPr>
          <w:noProof/>
        </w:rPr>
        <mc:AlternateContent>
          <mc:Choice Requires="wps">
            <w:drawing>
              <wp:anchor distT="0" distB="0" distL="114300" distR="114300" simplePos="0" relativeHeight="251669504" behindDoc="0" locked="0" layoutInCell="1" allowOverlap="1" wp14:anchorId="32B33C9E" wp14:editId="210412C1">
                <wp:simplePos x="0" y="0"/>
                <wp:positionH relativeFrom="margin">
                  <wp:align>left</wp:align>
                </wp:positionH>
                <wp:positionV relativeFrom="paragraph">
                  <wp:posOffset>12700</wp:posOffset>
                </wp:positionV>
                <wp:extent cx="2072640" cy="5724525"/>
                <wp:effectExtent l="0" t="0" r="3810" b="9525"/>
                <wp:wrapNone/>
                <wp:docPr id="31505771" name="Casella di testo 4"/>
                <wp:cNvGraphicFramePr/>
                <a:graphic xmlns:a="http://schemas.openxmlformats.org/drawingml/2006/main">
                  <a:graphicData uri="http://schemas.microsoft.com/office/word/2010/wordprocessingShape">
                    <wps:wsp>
                      <wps:cNvSpPr txBox="1"/>
                      <wps:spPr>
                        <a:xfrm>
                          <a:off x="0" y="0"/>
                          <a:ext cx="2072640" cy="5724525"/>
                        </a:xfrm>
                        <a:prstGeom prst="rect">
                          <a:avLst/>
                        </a:prstGeom>
                        <a:solidFill>
                          <a:schemeClr val="lt1"/>
                        </a:solidFill>
                        <a:ln w="6350">
                          <a:noFill/>
                        </a:ln>
                      </wps:spPr>
                      <wps:txbx>
                        <w:txbxContent>
                          <w:p w14:paraId="048FE06F" w14:textId="77777777" w:rsidR="0014621A" w:rsidRPr="0014621A" w:rsidRDefault="0014621A" w:rsidP="0014621A">
                            <w:pPr>
                              <w:jc w:val="right"/>
                              <w:rPr>
                                <w:rFonts w:ascii="DM Sans" w:hAnsi="DM Sans"/>
                                <w:color w:val="0086CE"/>
                                <w:sz w:val="28"/>
                                <w:szCs w:val="28"/>
                                <w:lang w:val="en-US"/>
                              </w:rPr>
                            </w:pPr>
                            <w:r w:rsidRPr="0014621A">
                              <w:rPr>
                                <w:rFonts w:ascii="DM Sans" w:hAnsi="DM Sans"/>
                                <w:color w:val="0086CE"/>
                                <w:sz w:val="28"/>
                                <w:szCs w:val="28"/>
                                <w:lang w:val="en-US"/>
                              </w:rPr>
                              <w:t>All aircraft with more than one hundred seats have something from UmbraGroup,”</w:t>
                            </w:r>
                          </w:p>
                          <w:p w14:paraId="04A19ED6" w14:textId="1EA1BA5F" w:rsidR="00C059AB" w:rsidRPr="005974FA" w:rsidRDefault="0014621A" w:rsidP="0014621A">
                            <w:pPr>
                              <w:jc w:val="right"/>
                              <w:rPr>
                                <w:rFonts w:ascii="DM Sans" w:hAnsi="DM Sans"/>
                                <w:color w:val="404041"/>
                                <w:sz w:val="28"/>
                                <w:szCs w:val="28"/>
                                <w:lang w:val="en-US"/>
                              </w:rPr>
                            </w:pPr>
                            <w:r w:rsidRPr="0014621A">
                              <w:rPr>
                                <w:rFonts w:ascii="DM Sans" w:hAnsi="DM Sans"/>
                                <w:color w:val="0086CE"/>
                                <w:sz w:val="28"/>
                                <w:szCs w:val="28"/>
                                <w:lang w:val="en-US"/>
                              </w:rPr>
                              <w:t>emphasizes President Reno Ortolani.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33C9E" id="_x0000_s1028" type="#_x0000_t202" style="position:absolute;margin-left:0;margin-top:1pt;width:163.2pt;height:450.7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" fillcolor="white [3201]" stroked="f" strokeweight=".5pt">
                <v:textbox>
                  <w:txbxContent>
                    <w:p w14:paraId="048FE06F" w14:textId="77777777" w:rsidR="0014621A" w:rsidRPr="0014621A" w:rsidRDefault="0014621A" w:rsidP="0014621A">
                      <w:pPr>
                        <w:jc w:val="right"/>
                        <w:rPr>
                          <w:rFonts w:ascii="DM Sans" w:hAnsi="DM Sans"/>
                          <w:color w:val="0086CE"/>
                          <w:sz w:val="28"/>
                          <w:szCs w:val="28"/>
                          <w:lang w:val="en-US"/>
                        </w:rPr>
                      </w:pPr>
                      <w:r w:rsidRPr="0014621A">
                        <w:rPr>
                          <w:rFonts w:ascii="DM Sans" w:hAnsi="DM Sans"/>
                          <w:color w:val="0086CE"/>
                          <w:sz w:val="28"/>
                          <w:szCs w:val="28"/>
                          <w:lang w:val="en-US"/>
                        </w:rPr>
                        <w:t>All aircraft with more than one hundred seats have something from UmbraGroup,”</w:t>
                      </w:r>
                    </w:p>
                    <w:p w14:paraId="04A19ED6" w14:textId="1EA1BA5F" w:rsidR="00C059AB" w:rsidRPr="005974FA" w:rsidRDefault="0014621A" w:rsidP="0014621A">
                      <w:pPr>
                        <w:jc w:val="right"/>
                        <w:rPr>
                          <w:rFonts w:ascii="DM Sans" w:hAnsi="DM Sans"/>
                          <w:color w:val="404041"/>
                          <w:sz w:val="28"/>
                          <w:szCs w:val="28"/>
                          <w:lang w:val="en-US"/>
                        </w:rPr>
                      </w:pPr>
                      <w:r w:rsidRPr="0014621A">
                        <w:rPr>
                          <w:rFonts w:ascii="DM Sans" w:hAnsi="DM Sans"/>
                          <w:color w:val="0086CE"/>
                          <w:sz w:val="28"/>
                          <w:szCs w:val="28"/>
                          <w:lang w:val="en-US"/>
                        </w:rPr>
                        <w:t>emphasizes President Reno Ortolani.</w:t>
                      </w:r>
                    </w:p>
                  </w:txbxContent>
                </v:textbox>
                <w10:wrap anchorx="margin"/>
              </v:shape>
            </w:pict>
          </mc:Fallback>
        </mc:AlternateContent>
      </w:r>
    </w:p>
    <w:p w14:paraId="70497102" w14:textId="530AD40B" w:rsidR="00836CAB" w:rsidRDefault="00836CAB"/>
    <w:p w14:paraId="19F38ABE" w14:textId="256CB70C" w:rsidR="00836CAB" w:rsidRDefault="00836CAB"/>
    <w:p w14:paraId="3D4E0147" w14:textId="3072AB4F" w:rsidR="00836CAB" w:rsidRDefault="00836CAB"/>
    <w:p w14:paraId="6784E708" w14:textId="3B2229A7" w:rsidR="00836CAB" w:rsidRDefault="00836CAB"/>
    <w:p w14:paraId="4474661C" w14:textId="6EA2F76A" w:rsidR="00836CAB" w:rsidRDefault="00836CAB"/>
    <w:p w14:paraId="40FDB3A8" w14:textId="0CB872BE" w:rsidR="00836CAB" w:rsidRDefault="00836CAB"/>
    <w:p w14:paraId="00969A88" w14:textId="019EDA92" w:rsidR="00836CAB" w:rsidRDefault="00836CAB"/>
    <w:p w14:paraId="67D48389" w14:textId="6397ADAA" w:rsidR="00836CAB" w:rsidRDefault="00836CAB"/>
    <w:p w14:paraId="1600AEFF" w14:textId="7342A1D7" w:rsidR="00836CAB" w:rsidRDefault="00836CAB" w:rsidP="00C059AB">
      <w:pPr>
        <w:ind w:firstLine="708"/>
      </w:pPr>
    </w:p>
    <w:p w14:paraId="2484479F" w14:textId="3AE30648" w:rsidR="00836CAB" w:rsidRDefault="00C059AB" w:rsidP="00C059AB">
      <w:pPr>
        <w:tabs>
          <w:tab w:val="left" w:pos="1260"/>
        </w:tabs>
      </w:pPr>
      <w:r>
        <w:tab/>
      </w:r>
    </w:p>
    <w:p w14:paraId="357FC839" w14:textId="71D093EF" w:rsidR="00836CAB" w:rsidRDefault="00836CAB"/>
    <w:p w14:paraId="2D904CFC" w14:textId="0C554CEA" w:rsidR="00836CAB" w:rsidRDefault="00836CAB"/>
    <w:p w14:paraId="01C458B0" w14:textId="77777777" w:rsidR="00836CAB" w:rsidRDefault="00836CAB"/>
    <w:p w14:paraId="44EB7710" w14:textId="07AF399F" w:rsidR="00836CAB" w:rsidRDefault="00836CAB"/>
    <w:p w14:paraId="6EAE56E2" w14:textId="7AB1D042" w:rsidR="00836CAB" w:rsidRDefault="00836CAB"/>
    <w:p w14:paraId="330BB532" w14:textId="0FBBA37F" w:rsidR="00836CAB" w:rsidRDefault="00836CAB"/>
    <w:p w14:paraId="37A9CBB0" w14:textId="10826EB1" w:rsidR="00836CAB" w:rsidRDefault="00836CAB"/>
    <w:p w14:paraId="4BE24090" w14:textId="4F0CE9CC" w:rsidR="00836CAB" w:rsidRDefault="00836CAB"/>
    <w:p w14:paraId="7308E61A" w14:textId="7936CDE9" w:rsidR="00836CAB" w:rsidRDefault="00836CAB"/>
    <w:p w14:paraId="6DD572B6" w14:textId="5A4F0356" w:rsidR="00836CAB" w:rsidRDefault="00836CAB"/>
    <w:p w14:paraId="4F38D5A4" w14:textId="143843EA" w:rsidR="00836CAB" w:rsidRDefault="00836CAB"/>
    <w:p w14:paraId="1B47BF16" w14:textId="507C367D" w:rsidR="00836CAB" w:rsidRDefault="00836CAB"/>
    <w:p w14:paraId="36EC2710" w14:textId="4D8B8EAF" w:rsidR="00836CAB" w:rsidRDefault="00836CAB"/>
    <w:p w14:paraId="45A0EA6F" w14:textId="1188E674" w:rsidR="00836CAB" w:rsidRDefault="00836CAB"/>
    <w:p w14:paraId="620051CD" w14:textId="4A18C289" w:rsidR="00836CAB" w:rsidRDefault="00836CAB"/>
    <w:p w14:paraId="109C7B1B" w14:textId="61602A9D" w:rsidR="00836CAB" w:rsidRDefault="00836CAB"/>
    <w:p w14:paraId="44498BA6" w14:textId="77777777" w:rsidR="00836CAB" w:rsidRDefault="00836CAB"/>
    <w:p w14:paraId="2D44CEB2" w14:textId="77777777" w:rsidR="00836CAB" w:rsidRDefault="00836CAB"/>
    <w:p w14:paraId="5DEC0483" w14:textId="77777777" w:rsidR="00836CAB" w:rsidRDefault="00836CAB"/>
    <w:p w14:paraId="40F945EF" w14:textId="77777777" w:rsidR="00836CAB" w:rsidRDefault="00836CAB"/>
    <w:p w14:paraId="3DFA0070" w14:textId="77777777" w:rsidR="00836CAB" w:rsidRDefault="00836CAB"/>
    <w:p w14:paraId="12C2AEAE" w14:textId="77777777" w:rsidR="00836CAB" w:rsidRDefault="00836CAB"/>
    <w:p w14:paraId="01FD1196" w14:textId="77777777" w:rsidR="00836CAB" w:rsidRDefault="00836CAB"/>
    <w:p w14:paraId="43E3CDE6" w14:textId="77777777" w:rsidR="00836CAB" w:rsidRDefault="00836CAB"/>
    <w:p w14:paraId="6EC6EA89" w14:textId="77777777" w:rsidR="00836CAB" w:rsidRDefault="00836CAB"/>
    <w:p w14:paraId="59E43804" w14:textId="77777777" w:rsidR="00836CAB" w:rsidRDefault="00836CAB"/>
    <w:p w14:paraId="485B24FF" w14:textId="77777777" w:rsidR="00836CAB" w:rsidRDefault="00836CAB"/>
    <w:p w14:paraId="5476F4D8" w14:textId="77777777" w:rsidR="006C3A57" w:rsidRDefault="006C3A57" w:rsidP="00714BEB">
      <w:pPr>
        <w:shd w:val="clear" w:color="auto" w:fill="FFFFFF"/>
        <w:spacing w:after="225"/>
        <w:jc w:val="both"/>
        <w:rPr>
          <w:rFonts w:ascii="DM Sans" w:eastAsia="Times New Roman" w:hAnsi="DM Sans" w:cs="Open Sans"/>
          <w:color w:val="4C4C4D"/>
          <w:kern w:val="0"/>
          <w:sz w:val="22"/>
          <w:szCs w:val="22"/>
          <w:lang w:val="en-US" w:eastAsia="it-IT"/>
          <w14:ligatures w14:val="none"/>
        </w:rPr>
      </w:pPr>
    </w:p>
    <w:p w14:paraId="402C8F82" w14:textId="77777777" w:rsidR="00BD71A0" w:rsidRDefault="00BD71A0" w:rsidP="00E727BB">
      <w:pPr>
        <w:shd w:val="clear" w:color="auto" w:fill="FFFFFF"/>
        <w:spacing w:after="225"/>
        <w:jc w:val="center"/>
        <w:rPr>
          <w:rFonts w:ascii="DM Sans" w:eastAsia="Times New Roman" w:hAnsi="DM Sans" w:cs="Open Sans"/>
          <w:color w:val="4C4C4D"/>
          <w:kern w:val="0"/>
          <w:sz w:val="22"/>
          <w:szCs w:val="22"/>
          <w:lang w:val="en-US" w:eastAsia="it-IT"/>
          <w14:ligatures w14:val="none"/>
        </w:rPr>
      </w:pPr>
    </w:p>
    <w:p w14:paraId="3E34AC3E" w14:textId="77777777" w:rsidR="00BD71A0" w:rsidRDefault="00BD71A0" w:rsidP="00714BEB">
      <w:pPr>
        <w:shd w:val="clear" w:color="auto" w:fill="FFFFFF"/>
        <w:spacing w:after="225"/>
        <w:jc w:val="both"/>
        <w:rPr>
          <w:rFonts w:ascii="DM Sans" w:eastAsia="Times New Roman" w:hAnsi="DM Sans" w:cs="Open Sans"/>
          <w:color w:val="4C4C4D"/>
          <w:kern w:val="0"/>
          <w:sz w:val="22"/>
          <w:szCs w:val="22"/>
          <w:lang w:val="en-US" w:eastAsia="it-IT"/>
          <w14:ligatures w14:val="none"/>
        </w:rPr>
      </w:pPr>
    </w:p>
    <w:p w14:paraId="2F31D5DC" w14:textId="77777777" w:rsidR="0014621A" w:rsidRPr="0014621A" w:rsidRDefault="0014621A" w:rsidP="0014621A">
      <w:pPr>
        <w:rPr>
          <w:rFonts w:ascii="DM Sans" w:eastAsia="Times New Roman" w:hAnsi="DM Sans" w:cs="Open Sans"/>
          <w:color w:val="4C4C4D"/>
          <w:kern w:val="0"/>
          <w:sz w:val="22"/>
          <w:szCs w:val="22"/>
          <w:lang w:val="en-US" w:eastAsia="it-IT"/>
          <w14:ligatures w14:val="none"/>
        </w:rPr>
      </w:pPr>
      <w:r w:rsidRPr="0014621A">
        <w:rPr>
          <w:rFonts w:ascii="DM Sans" w:eastAsia="Times New Roman" w:hAnsi="DM Sans" w:cs="Open Sans"/>
          <w:color w:val="4C4C4D"/>
          <w:kern w:val="0"/>
          <w:sz w:val="22"/>
          <w:szCs w:val="22"/>
          <w:lang w:val="en-US" w:eastAsia="it-IT"/>
          <w14:ligatures w14:val="none"/>
        </w:rPr>
        <w:t xml:space="preserve">One example is the emerging </w:t>
      </w:r>
      <w:r w:rsidRPr="0014621A">
        <w:rPr>
          <w:rFonts w:ascii="DM Sans" w:eastAsia="Times New Roman" w:hAnsi="DM Sans" w:cs="Open Sans"/>
          <w:b/>
          <w:bCs/>
          <w:color w:val="4C4C4D"/>
          <w:kern w:val="0"/>
          <w:sz w:val="22"/>
          <w:szCs w:val="22"/>
          <w:lang w:val="en-US" w:eastAsia="it-IT"/>
          <w14:ligatures w14:val="none"/>
        </w:rPr>
        <w:t>flying taxi sector</w:t>
      </w:r>
      <w:r w:rsidRPr="0014621A">
        <w:rPr>
          <w:rFonts w:ascii="DM Sans" w:eastAsia="Times New Roman" w:hAnsi="DM Sans" w:cs="Open Sans"/>
          <w:color w:val="4C4C4D"/>
          <w:kern w:val="0"/>
          <w:sz w:val="22"/>
          <w:szCs w:val="22"/>
          <w:lang w:val="en-US" w:eastAsia="it-IT"/>
          <w14:ligatures w14:val="none"/>
        </w:rPr>
        <w:t xml:space="preserve">, whose need for precision and reliability can be met by a pioneering electromechanical company whose solutions include the development of </w:t>
      </w:r>
      <w:r w:rsidRPr="0014621A">
        <w:rPr>
          <w:rFonts w:ascii="DM Sans" w:eastAsia="Times New Roman" w:hAnsi="DM Sans" w:cs="Open Sans"/>
          <w:b/>
          <w:bCs/>
          <w:color w:val="4C4C4D"/>
          <w:kern w:val="0"/>
          <w:sz w:val="22"/>
          <w:szCs w:val="22"/>
          <w:lang w:val="en-US" w:eastAsia="it-IT"/>
          <w14:ligatures w14:val="none"/>
        </w:rPr>
        <w:t>compact and sustainable architectures</w:t>
      </w:r>
      <w:r w:rsidRPr="0014621A">
        <w:rPr>
          <w:rFonts w:ascii="DM Sans" w:eastAsia="Times New Roman" w:hAnsi="DM Sans" w:cs="Open Sans"/>
          <w:color w:val="4C4C4D"/>
          <w:kern w:val="0"/>
          <w:sz w:val="22"/>
          <w:szCs w:val="22"/>
          <w:lang w:val="en-US" w:eastAsia="it-IT"/>
          <w14:ligatures w14:val="none"/>
        </w:rPr>
        <w:t>, specifically designed f</w:t>
      </w:r>
      <w:r>
        <w:rPr>
          <w:rFonts w:ascii="DM Sans" w:eastAsia="Times New Roman" w:hAnsi="DM Sans" w:cs="Open Sans"/>
          <w:color w:val="4C4C4D"/>
          <w:kern w:val="0"/>
          <w:sz w:val="22"/>
          <w:szCs w:val="22"/>
          <w:lang w:val="en-US" w:eastAsia="it-IT"/>
          <w14:ligatures w14:val="none"/>
        </w:rPr>
        <w:t xml:space="preserve">or </w:t>
      </w:r>
      <w:r w:rsidRPr="0014621A">
        <w:rPr>
          <w:rFonts w:ascii="DM Sans" w:eastAsia="Times New Roman" w:hAnsi="DM Sans" w:cs="Open Sans"/>
          <w:b/>
          <w:bCs/>
          <w:color w:val="4C4C4D"/>
          <w:kern w:val="0"/>
          <w:sz w:val="22"/>
          <w:szCs w:val="22"/>
          <w:lang w:val="en-US" w:eastAsia="it-IT"/>
          <w14:ligatures w14:val="none"/>
        </w:rPr>
        <w:t>multiple applications across the transportation sector.</w:t>
      </w:r>
    </w:p>
    <w:p w14:paraId="25E63875" w14:textId="77777777" w:rsidR="0014621A" w:rsidRPr="0014621A" w:rsidRDefault="0014621A" w:rsidP="0014621A">
      <w:pPr>
        <w:rPr>
          <w:rFonts w:ascii="DM Sans" w:eastAsia="Times New Roman" w:hAnsi="DM Sans" w:cs="Open Sans"/>
          <w:color w:val="4C4C4D"/>
          <w:kern w:val="0"/>
          <w:sz w:val="22"/>
          <w:szCs w:val="22"/>
          <w:lang w:val="en-US" w:eastAsia="it-IT"/>
          <w14:ligatures w14:val="none"/>
        </w:rPr>
      </w:pPr>
      <w:r w:rsidRPr="0014621A">
        <w:rPr>
          <w:rFonts w:ascii="DM Sans" w:eastAsia="Times New Roman" w:hAnsi="DM Sans" w:cs="Open Sans"/>
          <w:color w:val="4C4C4D"/>
          <w:kern w:val="0"/>
          <w:sz w:val="22"/>
          <w:szCs w:val="22"/>
          <w:lang w:val="en-US" w:eastAsia="it-IT"/>
          <w14:ligatures w14:val="none"/>
        </w:rPr>
        <w:t xml:space="preserve">To achieve this level of </w:t>
      </w:r>
      <w:proofErr w:type="gramStart"/>
      <w:r w:rsidRPr="0014621A">
        <w:rPr>
          <w:rFonts w:ascii="DM Sans" w:eastAsia="Times New Roman" w:hAnsi="DM Sans" w:cs="Open Sans"/>
          <w:color w:val="4C4C4D"/>
          <w:kern w:val="0"/>
          <w:sz w:val="22"/>
          <w:szCs w:val="22"/>
          <w:lang w:val="en-US" w:eastAsia="it-IT"/>
          <w14:ligatures w14:val="none"/>
        </w:rPr>
        <w:t>success—</w:t>
      </w:r>
      <w:proofErr w:type="gramEnd"/>
      <w:r w:rsidRPr="0014621A">
        <w:rPr>
          <w:rFonts w:ascii="DM Sans" w:eastAsia="Times New Roman" w:hAnsi="DM Sans" w:cs="Open Sans"/>
          <w:color w:val="4C4C4D"/>
          <w:kern w:val="0"/>
          <w:sz w:val="22"/>
          <w:szCs w:val="22"/>
          <w:lang w:val="en-US" w:eastAsia="it-IT"/>
          <w14:ligatures w14:val="none"/>
        </w:rPr>
        <w:t xml:space="preserve">especially in a region with a relatively modest industrial </w:t>
      </w:r>
      <w:proofErr w:type="gramStart"/>
      <w:r w:rsidRPr="0014621A">
        <w:rPr>
          <w:rFonts w:ascii="DM Sans" w:eastAsia="Times New Roman" w:hAnsi="DM Sans" w:cs="Open Sans"/>
          <w:color w:val="4C4C4D"/>
          <w:kern w:val="0"/>
          <w:sz w:val="22"/>
          <w:szCs w:val="22"/>
          <w:lang w:val="en-US" w:eastAsia="it-IT"/>
          <w14:ligatures w14:val="none"/>
        </w:rPr>
        <w:t>vocation—</w:t>
      </w:r>
      <w:proofErr w:type="gramEnd"/>
      <w:r w:rsidRPr="0014621A">
        <w:rPr>
          <w:rFonts w:ascii="DM Sans" w:eastAsia="Times New Roman" w:hAnsi="DM Sans" w:cs="Open Sans"/>
          <w:color w:val="4C4C4D"/>
          <w:kern w:val="0"/>
          <w:sz w:val="22"/>
          <w:szCs w:val="22"/>
          <w:lang w:val="en-US" w:eastAsia="it-IT"/>
          <w14:ligatures w14:val="none"/>
        </w:rPr>
        <w:t xml:space="preserve">strong attachment to both the company and the local territory has been crucial. While employee turnover is close to zero, attracting new talent is the cornerstone on which UmbraGroup intends to build its </w:t>
      </w:r>
      <w:proofErr w:type="gramStart"/>
      <w:r w:rsidRPr="0014621A">
        <w:rPr>
          <w:rFonts w:ascii="DM Sans" w:eastAsia="Times New Roman" w:hAnsi="DM Sans" w:cs="Open Sans"/>
          <w:color w:val="4C4C4D"/>
          <w:kern w:val="0"/>
          <w:sz w:val="22"/>
          <w:szCs w:val="22"/>
          <w:lang w:val="en-US" w:eastAsia="it-IT"/>
          <w14:ligatures w14:val="none"/>
        </w:rPr>
        <w:t>innovation</w:t>
      </w:r>
      <w:proofErr w:type="gramEnd"/>
      <w:r w:rsidRPr="0014621A">
        <w:rPr>
          <w:rFonts w:ascii="DM Sans" w:eastAsia="Times New Roman" w:hAnsi="DM Sans" w:cs="Open Sans"/>
          <w:color w:val="4C4C4D"/>
          <w:kern w:val="0"/>
          <w:sz w:val="22"/>
          <w:szCs w:val="22"/>
          <w:lang w:val="en-US" w:eastAsia="it-IT"/>
          <w14:ligatures w14:val="none"/>
        </w:rPr>
        <w:t xml:space="preserve"> strategy.</w:t>
      </w:r>
    </w:p>
    <w:p w14:paraId="0C10AAB0" w14:textId="77777777" w:rsidR="0014621A" w:rsidRPr="0014621A" w:rsidRDefault="0014621A" w:rsidP="0014621A">
      <w:pPr>
        <w:rPr>
          <w:rFonts w:ascii="DM Sans" w:eastAsia="Times New Roman" w:hAnsi="DM Sans" w:cs="Open Sans"/>
          <w:color w:val="4C4C4D"/>
          <w:kern w:val="0"/>
          <w:sz w:val="22"/>
          <w:szCs w:val="22"/>
          <w:lang w:val="en-US" w:eastAsia="it-IT"/>
          <w14:ligatures w14:val="none"/>
        </w:rPr>
      </w:pPr>
      <w:r w:rsidRPr="0014621A">
        <w:rPr>
          <w:rFonts w:ascii="DM Sans" w:eastAsia="Times New Roman" w:hAnsi="DM Sans" w:cs="Open Sans"/>
          <w:color w:val="4C4C4D"/>
          <w:kern w:val="0"/>
          <w:sz w:val="22"/>
          <w:szCs w:val="22"/>
          <w:lang w:val="en-US" w:eastAsia="it-IT"/>
          <w14:ligatures w14:val="none"/>
        </w:rPr>
        <w:t xml:space="preserve">In addition to collaborating with several universities in </w:t>
      </w:r>
      <w:r w:rsidRPr="0014621A">
        <w:rPr>
          <w:rFonts w:ascii="DM Sans" w:eastAsia="Times New Roman" w:hAnsi="DM Sans" w:cs="Open Sans"/>
          <w:b/>
          <w:bCs/>
          <w:color w:val="4C4C4D"/>
          <w:kern w:val="0"/>
          <w:sz w:val="22"/>
          <w:szCs w:val="22"/>
          <w:lang w:val="en-US" w:eastAsia="it-IT"/>
          <w14:ligatures w14:val="none"/>
        </w:rPr>
        <w:t>Perugia, Naples, Milan, and Turin</w:t>
      </w:r>
      <w:r w:rsidRPr="0014621A">
        <w:rPr>
          <w:rFonts w:ascii="DM Sans" w:eastAsia="Times New Roman" w:hAnsi="DM Sans" w:cs="Open Sans"/>
          <w:color w:val="4C4C4D"/>
          <w:kern w:val="0"/>
          <w:sz w:val="22"/>
          <w:szCs w:val="22"/>
          <w:lang w:val="en-US" w:eastAsia="it-IT"/>
          <w14:ligatures w14:val="none"/>
        </w:rPr>
        <w:t xml:space="preserve">, the Group funds projects and scholarships aimed at identifying and supporting the most talented students, fostering their education and professional development. The company also offers </w:t>
      </w:r>
      <w:r w:rsidRPr="0014621A">
        <w:rPr>
          <w:rFonts w:ascii="DM Sans" w:eastAsia="Times New Roman" w:hAnsi="DM Sans" w:cs="Open Sans"/>
          <w:b/>
          <w:bCs/>
          <w:color w:val="4C4C4D"/>
          <w:kern w:val="0"/>
          <w:sz w:val="22"/>
          <w:szCs w:val="22"/>
          <w:lang w:val="en-US" w:eastAsia="it-IT"/>
          <w14:ligatures w14:val="none"/>
        </w:rPr>
        <w:t>internal mobility opportunities</w:t>
      </w:r>
      <w:r w:rsidRPr="0014621A">
        <w:rPr>
          <w:rFonts w:ascii="DM Sans" w:eastAsia="Times New Roman" w:hAnsi="DM Sans" w:cs="Open Sans"/>
          <w:color w:val="4C4C4D"/>
          <w:kern w:val="0"/>
          <w:sz w:val="22"/>
          <w:szCs w:val="22"/>
          <w:lang w:val="en-US" w:eastAsia="it-IT"/>
          <w14:ligatures w14:val="none"/>
        </w:rPr>
        <w:t>, encouraging exchange among the different UmbraGroup sites around the world.</w:t>
      </w:r>
    </w:p>
    <w:p w14:paraId="7670CEAB" w14:textId="77777777" w:rsidR="0014621A" w:rsidRPr="0014621A" w:rsidRDefault="0014621A" w:rsidP="0014621A">
      <w:pPr>
        <w:rPr>
          <w:rFonts w:ascii="DM Sans" w:eastAsia="Times New Roman" w:hAnsi="DM Sans" w:cs="Open Sans"/>
          <w:color w:val="4C4C4D"/>
          <w:kern w:val="0"/>
          <w:sz w:val="22"/>
          <w:szCs w:val="22"/>
          <w:lang w:val="en-US" w:eastAsia="it-IT"/>
          <w14:ligatures w14:val="none"/>
        </w:rPr>
      </w:pPr>
      <w:r w:rsidRPr="0014621A">
        <w:rPr>
          <w:rFonts w:ascii="DM Sans" w:eastAsia="Times New Roman" w:hAnsi="DM Sans" w:cs="Open Sans"/>
          <w:color w:val="4C4C4D"/>
          <w:kern w:val="0"/>
          <w:sz w:val="22"/>
          <w:szCs w:val="22"/>
          <w:lang w:val="en-US" w:eastAsia="it-IT"/>
          <w14:ligatures w14:val="none"/>
        </w:rPr>
        <w:t xml:space="preserve">Operating in vastly different environments such as the </w:t>
      </w:r>
      <w:r w:rsidRPr="0014621A">
        <w:rPr>
          <w:rFonts w:ascii="DM Sans" w:eastAsia="Times New Roman" w:hAnsi="DM Sans" w:cs="Open Sans"/>
          <w:b/>
          <w:bCs/>
          <w:color w:val="4C4C4D"/>
          <w:kern w:val="0"/>
          <w:sz w:val="22"/>
          <w:szCs w:val="22"/>
          <w:lang w:val="en-US" w:eastAsia="it-IT"/>
          <w14:ligatures w14:val="none"/>
        </w:rPr>
        <w:t>United States and Germany</w:t>
      </w:r>
      <w:r w:rsidRPr="0014621A">
        <w:rPr>
          <w:rFonts w:ascii="DM Sans" w:eastAsia="Times New Roman" w:hAnsi="DM Sans" w:cs="Open Sans"/>
          <w:color w:val="4C4C4D"/>
          <w:kern w:val="0"/>
          <w:sz w:val="22"/>
          <w:szCs w:val="22"/>
          <w:lang w:val="en-US" w:eastAsia="it-IT"/>
          <w14:ligatures w14:val="none"/>
        </w:rPr>
        <w:t xml:space="preserve"> represents a challenge that the company successfully overcomes through dialogue and mutual understanding. In this regard, </w:t>
      </w:r>
      <w:r w:rsidRPr="0014621A">
        <w:rPr>
          <w:rFonts w:ascii="DM Sans" w:eastAsia="Times New Roman" w:hAnsi="DM Sans" w:cs="Open Sans"/>
          <w:b/>
          <w:bCs/>
          <w:color w:val="4C4C4D"/>
          <w:kern w:val="0"/>
          <w:sz w:val="22"/>
          <w:szCs w:val="22"/>
          <w:lang w:val="en-US" w:eastAsia="it-IT"/>
          <w14:ligatures w14:val="none"/>
        </w:rPr>
        <w:t>Beatrice Baldaccini</w:t>
      </w:r>
      <w:r w:rsidRPr="0014621A">
        <w:rPr>
          <w:rFonts w:ascii="DM Sans" w:eastAsia="Times New Roman" w:hAnsi="DM Sans" w:cs="Open Sans"/>
          <w:color w:val="4C4C4D"/>
          <w:kern w:val="0"/>
          <w:sz w:val="22"/>
          <w:szCs w:val="22"/>
          <w:lang w:val="en-US" w:eastAsia="it-IT"/>
          <w14:ligatures w14:val="none"/>
        </w:rPr>
        <w:t xml:space="preserve"> explains:</w:t>
      </w:r>
    </w:p>
    <w:p w14:paraId="60B560D1" w14:textId="77777777" w:rsidR="0014621A" w:rsidRPr="0014621A" w:rsidRDefault="0014621A" w:rsidP="0014621A">
      <w:pPr>
        <w:rPr>
          <w:rFonts w:ascii="DM Sans" w:eastAsia="Times New Roman" w:hAnsi="DM Sans" w:cs="Open Sans"/>
          <w:color w:val="4C4C4D"/>
          <w:kern w:val="0"/>
          <w:sz w:val="22"/>
          <w:szCs w:val="22"/>
          <w:lang w:val="en-US" w:eastAsia="it-IT"/>
          <w14:ligatures w14:val="none"/>
        </w:rPr>
      </w:pPr>
      <w:r w:rsidRPr="0014621A">
        <w:rPr>
          <w:rFonts w:ascii="DM Sans" w:eastAsia="Times New Roman" w:hAnsi="DM Sans" w:cs="Open Sans"/>
          <w:b/>
          <w:bCs/>
          <w:color w:val="4C4C4D"/>
          <w:kern w:val="0"/>
          <w:sz w:val="22"/>
          <w:szCs w:val="22"/>
          <w:lang w:val="en-US" w:eastAsia="it-IT"/>
          <w14:ligatures w14:val="none"/>
        </w:rPr>
        <w:t>“One must be humble, curious, and open-minded, because organizations are made up of people. To collaborate with them, you first need to meet them on equal footing—without imposing your own vision, but by sharing the universal values that unite us.”</w:t>
      </w:r>
    </w:p>
    <w:p w14:paraId="295024F1" w14:textId="77777777" w:rsidR="0014621A" w:rsidRPr="0014621A" w:rsidRDefault="0014621A" w:rsidP="0014621A">
      <w:pPr>
        <w:rPr>
          <w:rFonts w:ascii="DM Sans" w:eastAsia="Times New Roman" w:hAnsi="DM Sans" w:cs="Open Sans"/>
          <w:color w:val="4C4C4D"/>
          <w:kern w:val="0"/>
          <w:sz w:val="22"/>
          <w:szCs w:val="22"/>
          <w:lang w:val="en-US" w:eastAsia="it-IT"/>
          <w14:ligatures w14:val="none"/>
        </w:rPr>
      </w:pPr>
      <w:r w:rsidRPr="0014621A">
        <w:rPr>
          <w:rFonts w:ascii="DM Sans" w:eastAsia="Times New Roman" w:hAnsi="DM Sans" w:cs="Open Sans"/>
          <w:b/>
          <w:bCs/>
          <w:color w:val="4C4C4D"/>
          <w:kern w:val="0"/>
          <w:sz w:val="22"/>
          <w:szCs w:val="22"/>
          <w:lang w:val="en-US" w:eastAsia="it-IT"/>
          <w14:ligatures w14:val="none"/>
        </w:rPr>
        <w:t>Sara Ortolani</w:t>
      </w:r>
      <w:r w:rsidRPr="0014621A">
        <w:rPr>
          <w:rFonts w:ascii="DM Sans" w:eastAsia="Times New Roman" w:hAnsi="DM Sans" w:cs="Open Sans"/>
          <w:color w:val="4C4C4D"/>
          <w:kern w:val="0"/>
          <w:sz w:val="22"/>
          <w:szCs w:val="22"/>
          <w:lang w:val="en-US" w:eastAsia="it-IT"/>
          <w14:ligatures w14:val="none"/>
        </w:rPr>
        <w:t xml:space="preserve"> focuses attention on assuming responsibility for the protection of the environment and workplace safety. Numerous initiatives have been implemented to reduce the environmental impact of production processes and to comply with current regulations. Among these stand out the project to plant a </w:t>
      </w:r>
      <w:r w:rsidRPr="0014621A">
        <w:rPr>
          <w:rFonts w:ascii="DM Sans" w:eastAsia="Times New Roman" w:hAnsi="DM Sans" w:cs="Open Sans"/>
          <w:b/>
          <w:bCs/>
          <w:color w:val="4C4C4D"/>
          <w:kern w:val="0"/>
          <w:sz w:val="22"/>
          <w:szCs w:val="22"/>
          <w:lang w:val="en-US" w:eastAsia="it-IT"/>
          <w14:ligatures w14:val="none"/>
        </w:rPr>
        <w:t>500-tree forest</w:t>
      </w:r>
      <w:r w:rsidRPr="0014621A">
        <w:rPr>
          <w:rFonts w:ascii="DM Sans" w:eastAsia="Times New Roman" w:hAnsi="DM Sans" w:cs="Open Sans"/>
          <w:color w:val="4C4C4D"/>
          <w:kern w:val="0"/>
          <w:sz w:val="22"/>
          <w:szCs w:val="22"/>
          <w:lang w:val="en-US" w:eastAsia="it-IT"/>
          <w14:ligatures w14:val="none"/>
        </w:rPr>
        <w:t xml:space="preserve">, the installation of </w:t>
      </w:r>
      <w:r w:rsidRPr="0014621A">
        <w:rPr>
          <w:rFonts w:ascii="DM Sans" w:eastAsia="Times New Roman" w:hAnsi="DM Sans" w:cs="Open Sans"/>
          <w:b/>
          <w:bCs/>
          <w:color w:val="4C4C4D"/>
          <w:kern w:val="0"/>
          <w:sz w:val="22"/>
          <w:szCs w:val="22"/>
          <w:lang w:val="en-US" w:eastAsia="it-IT"/>
          <w14:ligatures w14:val="none"/>
        </w:rPr>
        <w:t>photovoltaic panels</w:t>
      </w:r>
      <w:r w:rsidRPr="0014621A">
        <w:rPr>
          <w:rFonts w:ascii="DM Sans" w:eastAsia="Times New Roman" w:hAnsi="DM Sans" w:cs="Open Sans"/>
          <w:color w:val="4C4C4D"/>
          <w:kern w:val="0"/>
          <w:sz w:val="22"/>
          <w:szCs w:val="22"/>
          <w:lang w:val="en-US" w:eastAsia="it-IT"/>
          <w14:ligatures w14:val="none"/>
        </w:rPr>
        <w:t xml:space="preserve"> at the Group’s facilities, and the optimization of a </w:t>
      </w:r>
      <w:r w:rsidRPr="0014621A">
        <w:rPr>
          <w:rFonts w:ascii="DM Sans" w:eastAsia="Times New Roman" w:hAnsi="DM Sans" w:cs="Open Sans"/>
          <w:b/>
          <w:bCs/>
          <w:color w:val="4C4C4D"/>
          <w:kern w:val="0"/>
          <w:sz w:val="22"/>
          <w:szCs w:val="22"/>
          <w:lang w:val="en-US" w:eastAsia="it-IT"/>
          <w14:ligatures w14:val="none"/>
        </w:rPr>
        <w:t>waste management system oriented toward reuse</w:t>
      </w:r>
      <w:r w:rsidRPr="0014621A">
        <w:rPr>
          <w:rFonts w:ascii="DM Sans" w:eastAsia="Times New Roman" w:hAnsi="DM Sans" w:cs="Open Sans"/>
          <w:color w:val="4C4C4D"/>
          <w:kern w:val="0"/>
          <w:sz w:val="22"/>
          <w:szCs w:val="22"/>
          <w:lang w:val="en-US" w:eastAsia="it-IT"/>
          <w14:ligatures w14:val="none"/>
        </w:rPr>
        <w:t>.</w:t>
      </w:r>
    </w:p>
    <w:p w14:paraId="02A6046D" w14:textId="77777777" w:rsidR="0014621A" w:rsidRPr="0014621A" w:rsidRDefault="0014621A" w:rsidP="0014621A">
      <w:pPr>
        <w:rPr>
          <w:rFonts w:ascii="DM Sans" w:eastAsia="Times New Roman" w:hAnsi="DM Sans" w:cs="Open Sans"/>
          <w:color w:val="4C4C4D"/>
          <w:kern w:val="0"/>
          <w:sz w:val="22"/>
          <w:szCs w:val="22"/>
          <w:lang w:val="en-US" w:eastAsia="it-IT"/>
          <w14:ligatures w14:val="none"/>
        </w:rPr>
      </w:pPr>
      <w:r w:rsidRPr="0014621A">
        <w:rPr>
          <w:rFonts w:ascii="DM Sans" w:eastAsia="Times New Roman" w:hAnsi="DM Sans" w:cs="Open Sans"/>
          <w:color w:val="4C4C4D"/>
          <w:kern w:val="0"/>
          <w:sz w:val="22"/>
          <w:szCs w:val="22"/>
          <w:lang w:val="en-US" w:eastAsia="it-IT"/>
          <w14:ligatures w14:val="none"/>
        </w:rPr>
        <w:t xml:space="preserve">These actions are an integral part of the company’s </w:t>
      </w:r>
      <w:r w:rsidRPr="0014621A">
        <w:rPr>
          <w:rFonts w:ascii="DM Sans" w:eastAsia="Times New Roman" w:hAnsi="DM Sans" w:cs="Open Sans"/>
          <w:b/>
          <w:bCs/>
          <w:color w:val="4C4C4D"/>
          <w:kern w:val="0"/>
          <w:sz w:val="22"/>
          <w:szCs w:val="22"/>
          <w:lang w:val="en-US" w:eastAsia="it-IT"/>
          <w14:ligatures w14:val="none"/>
        </w:rPr>
        <w:t>Vision</w:t>
      </w:r>
      <w:r w:rsidRPr="0014621A">
        <w:rPr>
          <w:rFonts w:ascii="DM Sans" w:eastAsia="Times New Roman" w:hAnsi="DM Sans" w:cs="Open Sans"/>
          <w:color w:val="4C4C4D"/>
          <w:kern w:val="0"/>
          <w:sz w:val="22"/>
          <w:szCs w:val="22"/>
          <w:lang w:val="en-US" w:eastAsia="it-IT"/>
          <w14:ligatures w14:val="none"/>
        </w:rPr>
        <w:t>, firmly rooted in respect and social development.</w:t>
      </w:r>
    </w:p>
    <w:p w14:paraId="4407BF55" w14:textId="36047907" w:rsidR="0014621A" w:rsidRDefault="0014621A" w:rsidP="0014621A">
      <w:pPr>
        <w:rPr>
          <w:rFonts w:ascii="DM Sans" w:eastAsia="Times New Roman" w:hAnsi="DM Sans" w:cs="Open Sans"/>
          <w:color w:val="4C4C4D"/>
          <w:kern w:val="0"/>
          <w:sz w:val="22"/>
          <w:szCs w:val="22"/>
          <w:lang w:val="en-US" w:eastAsia="it-IT"/>
          <w14:ligatures w14:val="none"/>
        </w:rPr>
      </w:pPr>
    </w:p>
    <w:p w14:paraId="4BB74490" w14:textId="77777777" w:rsidR="0014621A" w:rsidRPr="0014621A" w:rsidRDefault="0014621A" w:rsidP="0014621A">
      <w:pPr>
        <w:rPr>
          <w:rFonts w:ascii="DM Sans" w:eastAsia="Times New Roman" w:hAnsi="DM Sans" w:cs="Open Sans"/>
          <w:color w:val="4C4C4D"/>
          <w:kern w:val="0"/>
          <w:sz w:val="22"/>
          <w:szCs w:val="22"/>
          <w:lang w:val="en-US" w:eastAsia="it-IT"/>
          <w14:ligatures w14:val="none"/>
        </w:rPr>
      </w:pPr>
    </w:p>
    <w:p w14:paraId="3630F857" w14:textId="77777777" w:rsidR="0014621A" w:rsidRPr="0014621A" w:rsidRDefault="0014621A" w:rsidP="0014621A">
      <w:pPr>
        <w:rPr>
          <w:rFonts w:ascii="DM Sans" w:eastAsia="Times New Roman" w:hAnsi="DM Sans" w:cs="Open Sans"/>
          <w:b/>
          <w:bCs/>
          <w:color w:val="4C4C4D"/>
          <w:kern w:val="0"/>
          <w:lang w:val="en-US" w:eastAsia="it-IT"/>
          <w14:ligatures w14:val="none"/>
        </w:rPr>
      </w:pPr>
      <w:r w:rsidRPr="0014621A">
        <w:rPr>
          <w:rFonts w:ascii="DM Sans" w:eastAsia="Times New Roman" w:hAnsi="DM Sans" w:cs="Open Sans"/>
          <w:b/>
          <w:bCs/>
          <w:color w:val="4C4C4D"/>
          <w:kern w:val="0"/>
          <w:lang w:val="en-US" w:eastAsia="it-IT"/>
          <w14:ligatures w14:val="none"/>
        </w:rPr>
        <w:t>A Foundation, a Project of Solidarity and Social Development</w:t>
      </w:r>
    </w:p>
    <w:p w14:paraId="0FB4033E" w14:textId="77777777" w:rsidR="0014621A" w:rsidRPr="0014621A" w:rsidRDefault="0014621A" w:rsidP="0014621A">
      <w:pPr>
        <w:rPr>
          <w:rFonts w:ascii="DM Sans" w:eastAsia="Times New Roman" w:hAnsi="DM Sans" w:cs="Open Sans"/>
          <w:color w:val="4C4C4D"/>
          <w:kern w:val="0"/>
          <w:lang w:val="en-US" w:eastAsia="it-IT"/>
          <w14:ligatures w14:val="none"/>
        </w:rPr>
      </w:pPr>
      <w:r w:rsidRPr="0014621A">
        <w:rPr>
          <w:rFonts w:ascii="DM Sans" w:eastAsia="Times New Roman" w:hAnsi="DM Sans" w:cs="Open Sans"/>
          <w:color w:val="4C4C4D"/>
          <w:kern w:val="0"/>
          <w:lang w:val="en-US" w:eastAsia="it-IT"/>
          <w14:ligatures w14:val="none"/>
        </w:rPr>
        <w:t xml:space="preserve">The Valter </w:t>
      </w:r>
      <w:proofErr w:type="spellStart"/>
      <w:r w:rsidRPr="0014621A">
        <w:rPr>
          <w:rFonts w:ascii="DM Sans" w:eastAsia="Times New Roman" w:hAnsi="DM Sans" w:cs="Open Sans"/>
          <w:color w:val="4C4C4D"/>
          <w:kern w:val="0"/>
          <w:lang w:val="en-US" w:eastAsia="it-IT"/>
          <w14:ligatures w14:val="none"/>
        </w:rPr>
        <w:t>Baldaccini</w:t>
      </w:r>
      <w:proofErr w:type="spellEnd"/>
      <w:r w:rsidRPr="0014621A">
        <w:rPr>
          <w:rFonts w:ascii="DM Sans" w:eastAsia="Times New Roman" w:hAnsi="DM Sans" w:cs="Open Sans"/>
          <w:color w:val="4C4C4D"/>
          <w:kern w:val="0"/>
          <w:lang w:val="en-US" w:eastAsia="it-IT"/>
          <w14:ligatures w14:val="none"/>
        </w:rPr>
        <w:t xml:space="preserve"> Foundation was established in 2015 to honor the memory of the founder of UmbraGroup and to carry forward his values, including commitment, passion, and solidarity. Family, education, and work are the three key areas on which the Foundation focuses, with the primary goal of supporting people in need—particularly women.</w:t>
      </w:r>
    </w:p>
    <w:p w14:paraId="07ED08A4" w14:textId="77777777" w:rsidR="0014621A" w:rsidRPr="0014621A" w:rsidRDefault="0014621A" w:rsidP="0014621A">
      <w:pPr>
        <w:rPr>
          <w:rFonts w:ascii="DM Sans" w:eastAsia="Times New Roman" w:hAnsi="DM Sans" w:cs="Open Sans"/>
          <w:color w:val="4C4C4D"/>
          <w:kern w:val="0"/>
          <w:lang w:val="en-US" w:eastAsia="it-IT"/>
          <w14:ligatures w14:val="none"/>
        </w:rPr>
      </w:pPr>
      <w:r w:rsidRPr="0014621A">
        <w:rPr>
          <w:rFonts w:ascii="DM Sans" w:eastAsia="Times New Roman" w:hAnsi="DM Sans" w:cs="Open Sans"/>
          <w:color w:val="4C4C4D"/>
          <w:kern w:val="0"/>
          <w:lang w:val="en-US" w:eastAsia="it-IT"/>
          <w14:ligatures w14:val="none"/>
        </w:rPr>
        <w:t>For Beatrice Baldaccini, Valter’s daughter, this represents a deeply personal and family-driven mission:</w:t>
      </w:r>
    </w:p>
    <w:p w14:paraId="2B712803" w14:textId="77777777" w:rsidR="0014621A" w:rsidRPr="0014621A" w:rsidRDefault="0014621A" w:rsidP="0014621A">
      <w:pPr>
        <w:rPr>
          <w:rFonts w:ascii="DM Sans" w:eastAsia="Times New Roman" w:hAnsi="DM Sans" w:cs="Open Sans"/>
          <w:color w:val="4C4C4D"/>
          <w:kern w:val="0"/>
          <w:lang w:val="en-US" w:eastAsia="it-IT"/>
          <w14:ligatures w14:val="none"/>
        </w:rPr>
      </w:pPr>
    </w:p>
    <w:p w14:paraId="72086C6A" w14:textId="2F18C9EA" w:rsidR="00990792" w:rsidRPr="0014621A" w:rsidRDefault="0014621A" w:rsidP="0014621A">
      <w:pPr>
        <w:rPr>
          <w:rFonts w:ascii="DM Sans" w:eastAsia="Times New Roman" w:hAnsi="DM Sans" w:cs="Open Sans"/>
          <w:color w:val="4C4C4D"/>
          <w:kern w:val="0"/>
          <w:lang w:val="en-US" w:eastAsia="it-IT"/>
          <w14:ligatures w14:val="none"/>
        </w:rPr>
      </w:pPr>
      <w:r w:rsidRPr="0014621A">
        <w:rPr>
          <w:rFonts w:ascii="DM Sans" w:eastAsia="Times New Roman" w:hAnsi="DM Sans" w:cs="Open Sans"/>
          <w:color w:val="4C4C4D"/>
          <w:kern w:val="0"/>
          <w:lang w:val="en-US" w:eastAsia="it-IT"/>
          <w14:ligatures w14:val="none"/>
        </w:rPr>
        <w:t>“UmbraGroup is my brain and my hands, and the Foundation is my heart.”</w:t>
      </w:r>
    </w:p>
    <w:sectPr w:rsidR="00990792" w:rsidRPr="0014621A" w:rsidSect="005A4482">
      <w:headerReference w:type="default" r:id="rId8"/>
      <w:footerReference w:type="default" r:id="rId9"/>
      <w:pgSz w:w="11906" w:h="16838"/>
      <w:pgMar w:top="1417" w:right="1134" w:bottom="1134" w:left="1134" w:header="708" w:footer="1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7D3C1" w14:textId="77777777" w:rsidR="00B62B2E" w:rsidRDefault="00B62B2E" w:rsidP="00C3635B">
      <w:r>
        <w:separator/>
      </w:r>
    </w:p>
  </w:endnote>
  <w:endnote w:type="continuationSeparator" w:id="0">
    <w:p w14:paraId="5937A082" w14:textId="77777777" w:rsidR="00B62B2E" w:rsidRDefault="00B62B2E" w:rsidP="00C36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M Sans">
    <w:panose1 w:val="00000000000000000000"/>
    <w:charset w:val="00"/>
    <w:family w:val="auto"/>
    <w:pitch w:val="variable"/>
    <w:sig w:usb0="8000002F" w:usb1="40002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E3667" w14:textId="1CB970F9" w:rsidR="001F6F7C" w:rsidRDefault="001F6F7C">
    <w:pPr>
      <w:pStyle w:val="Pidipagina"/>
      <w:rPr>
        <w:noProof/>
      </w:rPr>
    </w:pPr>
    <w:r>
      <w:rPr>
        <w:noProof/>
      </w:rPr>
      <w:drawing>
        <wp:anchor distT="0" distB="0" distL="114300" distR="114300" simplePos="0" relativeHeight="251659264" behindDoc="1" locked="0" layoutInCell="1" allowOverlap="1" wp14:anchorId="70A786BC" wp14:editId="42291DD7">
          <wp:simplePos x="0" y="0"/>
          <wp:positionH relativeFrom="page">
            <wp:posOffset>-171450</wp:posOffset>
          </wp:positionH>
          <wp:positionV relativeFrom="paragraph">
            <wp:posOffset>83185</wp:posOffset>
          </wp:positionV>
          <wp:extent cx="8649970" cy="866738"/>
          <wp:effectExtent l="0" t="0" r="0" b="0"/>
          <wp:wrapNone/>
          <wp:docPr id="159435496"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641326" name="Immagine 1883641326"/>
                  <pic:cNvPicPr/>
                </pic:nvPicPr>
                <pic:blipFill rotWithShape="1">
                  <a:blip r:embed="rId1">
                    <a:extLst>
                      <a:ext uri="{28A0092B-C50C-407E-A947-70E740481C1C}">
                        <a14:useLocalDpi xmlns:a14="http://schemas.microsoft.com/office/drawing/2010/main" val="0"/>
                      </a:ext>
                    </a:extLst>
                  </a:blip>
                  <a:srcRect t="18018"/>
                  <a:stretch/>
                </pic:blipFill>
                <pic:spPr bwMode="auto">
                  <a:xfrm>
                    <a:off x="0" y="0"/>
                    <a:ext cx="8649970" cy="866738"/>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15E303B9" w14:textId="73B5B3A3" w:rsidR="00C3635B" w:rsidRDefault="00C3635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46E8D" w14:textId="77777777" w:rsidR="00B62B2E" w:rsidRDefault="00B62B2E" w:rsidP="00C3635B">
      <w:r>
        <w:separator/>
      </w:r>
    </w:p>
  </w:footnote>
  <w:footnote w:type="continuationSeparator" w:id="0">
    <w:p w14:paraId="5F4202AC" w14:textId="77777777" w:rsidR="00B62B2E" w:rsidRDefault="00B62B2E" w:rsidP="00C36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566B9" w14:textId="186448CD" w:rsidR="00C3635B" w:rsidRDefault="00BD71A0">
    <w:pPr>
      <w:pStyle w:val="Intestazione"/>
      <w:rPr>
        <w:noProof/>
      </w:rPr>
    </w:pPr>
    <w:r>
      <w:rPr>
        <w:noProof/>
      </w:rPr>
      <w:drawing>
        <wp:anchor distT="0" distB="0" distL="114300" distR="114300" simplePos="0" relativeHeight="251660288" behindDoc="0" locked="0" layoutInCell="1" allowOverlap="1" wp14:anchorId="142AD7DE" wp14:editId="66860CEB">
          <wp:simplePos x="0" y="0"/>
          <wp:positionH relativeFrom="page">
            <wp:align>left</wp:align>
          </wp:positionH>
          <wp:positionV relativeFrom="paragraph">
            <wp:posOffset>-277495</wp:posOffset>
          </wp:positionV>
          <wp:extent cx="7347585" cy="862965"/>
          <wp:effectExtent l="0" t="0" r="5715" b="0"/>
          <wp:wrapNone/>
          <wp:docPr id="985197254" name="Immagine 6" descr="Immagine che contiene logo, Elementi grafici, Caratter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798135" name="Immagine 6" descr="Immagine che contiene logo, Elementi grafici, Carattere, testo&#10;&#10;Descrizione generata automaticamente"/>
                  <pic:cNvPicPr/>
                </pic:nvPicPr>
                <pic:blipFill rotWithShape="1">
                  <a:blip r:embed="rId1">
                    <a:extLst>
                      <a:ext uri="{28A0092B-C50C-407E-A947-70E740481C1C}">
                        <a14:useLocalDpi xmlns:a14="http://schemas.microsoft.com/office/drawing/2010/main" val="0"/>
                      </a:ext>
                    </a:extLst>
                  </a:blip>
                  <a:srcRect t="41015"/>
                  <a:stretch/>
                </pic:blipFill>
                <pic:spPr bwMode="auto">
                  <a:xfrm>
                    <a:off x="0" y="0"/>
                    <a:ext cx="7347585" cy="86296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11036D9" w14:textId="30E69163" w:rsidR="00C3635B" w:rsidRDefault="00C3635B">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F0F"/>
    <w:rsid w:val="0006231B"/>
    <w:rsid w:val="0014621A"/>
    <w:rsid w:val="001F6F7C"/>
    <w:rsid w:val="00272AFD"/>
    <w:rsid w:val="00330F0F"/>
    <w:rsid w:val="003332D4"/>
    <w:rsid w:val="0035216D"/>
    <w:rsid w:val="003961A9"/>
    <w:rsid w:val="00495593"/>
    <w:rsid w:val="005640D2"/>
    <w:rsid w:val="005974FA"/>
    <w:rsid w:val="005A4482"/>
    <w:rsid w:val="005E57AE"/>
    <w:rsid w:val="00627280"/>
    <w:rsid w:val="0067027C"/>
    <w:rsid w:val="006C3A57"/>
    <w:rsid w:val="00714BEB"/>
    <w:rsid w:val="00733E92"/>
    <w:rsid w:val="00821EAC"/>
    <w:rsid w:val="00836CAB"/>
    <w:rsid w:val="008B35E8"/>
    <w:rsid w:val="008D5478"/>
    <w:rsid w:val="0097380D"/>
    <w:rsid w:val="00990792"/>
    <w:rsid w:val="009B27D8"/>
    <w:rsid w:val="009E7BC7"/>
    <w:rsid w:val="00A06DE0"/>
    <w:rsid w:val="00A16907"/>
    <w:rsid w:val="00B62B2E"/>
    <w:rsid w:val="00B72ED8"/>
    <w:rsid w:val="00BB1270"/>
    <w:rsid w:val="00BD71A0"/>
    <w:rsid w:val="00C03977"/>
    <w:rsid w:val="00C059AB"/>
    <w:rsid w:val="00C3635B"/>
    <w:rsid w:val="00CB17A3"/>
    <w:rsid w:val="00DC0196"/>
    <w:rsid w:val="00DC20C6"/>
    <w:rsid w:val="00E414ED"/>
    <w:rsid w:val="00E727BB"/>
    <w:rsid w:val="00EA6148"/>
    <w:rsid w:val="00FE7D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C0BA8"/>
  <w15:chartTrackingRefBased/>
  <w15:docId w15:val="{B831BCA1-45CE-41D8-8559-4BC53EA9E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36CAB"/>
    <w:pPr>
      <w:spacing w:after="0" w:line="240" w:lineRule="auto"/>
    </w:pPr>
    <w:rPr>
      <w:sz w:val="24"/>
      <w:szCs w:val="24"/>
    </w:rPr>
  </w:style>
  <w:style w:type="paragraph" w:styleId="Titolo1">
    <w:name w:val="heading 1"/>
    <w:basedOn w:val="Normale"/>
    <w:next w:val="Normale"/>
    <w:link w:val="Titolo1Carattere"/>
    <w:uiPriority w:val="9"/>
    <w:qFormat/>
    <w:rsid w:val="00330F0F"/>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30F0F"/>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30F0F"/>
    <w:pPr>
      <w:keepNext/>
      <w:keepLines/>
      <w:spacing w:before="160" w:after="80" w:line="259" w:lineRule="auto"/>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30F0F"/>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Titolo5">
    <w:name w:val="heading 5"/>
    <w:basedOn w:val="Normale"/>
    <w:next w:val="Normale"/>
    <w:link w:val="Titolo5Carattere"/>
    <w:uiPriority w:val="9"/>
    <w:semiHidden/>
    <w:unhideWhenUsed/>
    <w:qFormat/>
    <w:rsid w:val="00330F0F"/>
    <w:pPr>
      <w:keepNext/>
      <w:keepLines/>
      <w:spacing w:before="80" w:after="40" w:line="259" w:lineRule="auto"/>
      <w:outlineLvl w:val="4"/>
    </w:pPr>
    <w:rPr>
      <w:rFonts w:eastAsiaTheme="majorEastAsia" w:cstheme="majorBidi"/>
      <w:color w:val="0F4761" w:themeColor="accent1" w:themeShade="BF"/>
      <w:sz w:val="22"/>
      <w:szCs w:val="22"/>
    </w:rPr>
  </w:style>
  <w:style w:type="paragraph" w:styleId="Titolo6">
    <w:name w:val="heading 6"/>
    <w:basedOn w:val="Normale"/>
    <w:next w:val="Normale"/>
    <w:link w:val="Titolo6Carattere"/>
    <w:uiPriority w:val="9"/>
    <w:semiHidden/>
    <w:unhideWhenUsed/>
    <w:qFormat/>
    <w:rsid w:val="00330F0F"/>
    <w:pPr>
      <w:keepNext/>
      <w:keepLines/>
      <w:spacing w:before="40" w:line="259" w:lineRule="auto"/>
      <w:outlineLvl w:val="5"/>
    </w:pPr>
    <w:rPr>
      <w:rFonts w:eastAsiaTheme="majorEastAsia" w:cstheme="majorBidi"/>
      <w:i/>
      <w:iCs/>
      <w:color w:val="595959" w:themeColor="text1" w:themeTint="A6"/>
      <w:sz w:val="22"/>
      <w:szCs w:val="22"/>
    </w:rPr>
  </w:style>
  <w:style w:type="paragraph" w:styleId="Titolo7">
    <w:name w:val="heading 7"/>
    <w:basedOn w:val="Normale"/>
    <w:next w:val="Normale"/>
    <w:link w:val="Titolo7Carattere"/>
    <w:uiPriority w:val="9"/>
    <w:semiHidden/>
    <w:unhideWhenUsed/>
    <w:qFormat/>
    <w:rsid w:val="00330F0F"/>
    <w:pPr>
      <w:keepNext/>
      <w:keepLines/>
      <w:spacing w:before="40" w:line="259" w:lineRule="auto"/>
      <w:outlineLvl w:val="6"/>
    </w:pPr>
    <w:rPr>
      <w:rFonts w:eastAsiaTheme="majorEastAsia" w:cstheme="majorBidi"/>
      <w:color w:val="595959" w:themeColor="text1" w:themeTint="A6"/>
      <w:sz w:val="22"/>
      <w:szCs w:val="22"/>
    </w:rPr>
  </w:style>
  <w:style w:type="paragraph" w:styleId="Titolo8">
    <w:name w:val="heading 8"/>
    <w:basedOn w:val="Normale"/>
    <w:next w:val="Normale"/>
    <w:link w:val="Titolo8Carattere"/>
    <w:uiPriority w:val="9"/>
    <w:semiHidden/>
    <w:unhideWhenUsed/>
    <w:qFormat/>
    <w:rsid w:val="00330F0F"/>
    <w:pPr>
      <w:keepNext/>
      <w:keepLines/>
      <w:spacing w:line="259" w:lineRule="auto"/>
      <w:outlineLvl w:val="7"/>
    </w:pPr>
    <w:rPr>
      <w:rFonts w:eastAsiaTheme="majorEastAsia" w:cstheme="majorBidi"/>
      <w:i/>
      <w:iCs/>
      <w:color w:val="272727" w:themeColor="text1" w:themeTint="D8"/>
      <w:sz w:val="22"/>
      <w:szCs w:val="22"/>
    </w:rPr>
  </w:style>
  <w:style w:type="paragraph" w:styleId="Titolo9">
    <w:name w:val="heading 9"/>
    <w:basedOn w:val="Normale"/>
    <w:next w:val="Normale"/>
    <w:link w:val="Titolo9Carattere"/>
    <w:uiPriority w:val="9"/>
    <w:semiHidden/>
    <w:unhideWhenUsed/>
    <w:qFormat/>
    <w:rsid w:val="00330F0F"/>
    <w:pPr>
      <w:keepNext/>
      <w:keepLines/>
      <w:spacing w:line="259" w:lineRule="auto"/>
      <w:outlineLvl w:val="8"/>
    </w:pPr>
    <w:rPr>
      <w:rFonts w:eastAsiaTheme="majorEastAsia" w:cstheme="majorBidi"/>
      <w:color w:val="272727" w:themeColor="text1" w:themeTint="D8"/>
      <w:sz w:val="22"/>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30F0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30F0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30F0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30F0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30F0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30F0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30F0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30F0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30F0F"/>
    <w:rPr>
      <w:rFonts w:eastAsiaTheme="majorEastAsia" w:cstheme="majorBidi"/>
      <w:color w:val="272727" w:themeColor="text1" w:themeTint="D8"/>
    </w:rPr>
  </w:style>
  <w:style w:type="paragraph" w:styleId="Titolo">
    <w:name w:val="Title"/>
    <w:basedOn w:val="Normale"/>
    <w:next w:val="Normale"/>
    <w:link w:val="TitoloCarattere"/>
    <w:uiPriority w:val="10"/>
    <w:qFormat/>
    <w:rsid w:val="00330F0F"/>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30F0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30F0F"/>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30F0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30F0F"/>
    <w:pPr>
      <w:spacing w:before="160" w:after="160" w:line="259" w:lineRule="auto"/>
      <w:jc w:val="center"/>
    </w:pPr>
    <w:rPr>
      <w:i/>
      <w:iCs/>
      <w:color w:val="404040" w:themeColor="text1" w:themeTint="BF"/>
      <w:sz w:val="22"/>
      <w:szCs w:val="22"/>
    </w:rPr>
  </w:style>
  <w:style w:type="character" w:customStyle="1" w:styleId="CitazioneCarattere">
    <w:name w:val="Citazione Carattere"/>
    <w:basedOn w:val="Carpredefinitoparagrafo"/>
    <w:link w:val="Citazione"/>
    <w:uiPriority w:val="29"/>
    <w:rsid w:val="00330F0F"/>
    <w:rPr>
      <w:i/>
      <w:iCs/>
      <w:color w:val="404040" w:themeColor="text1" w:themeTint="BF"/>
    </w:rPr>
  </w:style>
  <w:style w:type="paragraph" w:styleId="Paragrafoelenco">
    <w:name w:val="List Paragraph"/>
    <w:basedOn w:val="Normale"/>
    <w:uiPriority w:val="34"/>
    <w:qFormat/>
    <w:rsid w:val="00330F0F"/>
    <w:pPr>
      <w:spacing w:after="160" w:line="259" w:lineRule="auto"/>
      <w:ind w:left="720"/>
      <w:contextualSpacing/>
    </w:pPr>
    <w:rPr>
      <w:sz w:val="22"/>
      <w:szCs w:val="22"/>
    </w:rPr>
  </w:style>
  <w:style w:type="character" w:styleId="Enfasiintensa">
    <w:name w:val="Intense Emphasis"/>
    <w:basedOn w:val="Carpredefinitoparagrafo"/>
    <w:uiPriority w:val="21"/>
    <w:qFormat/>
    <w:rsid w:val="00330F0F"/>
    <w:rPr>
      <w:i/>
      <w:iCs/>
      <w:color w:val="0F4761" w:themeColor="accent1" w:themeShade="BF"/>
    </w:rPr>
  </w:style>
  <w:style w:type="paragraph" w:styleId="Citazioneintensa">
    <w:name w:val="Intense Quote"/>
    <w:basedOn w:val="Normale"/>
    <w:next w:val="Normale"/>
    <w:link w:val="CitazioneintensaCarattere"/>
    <w:uiPriority w:val="30"/>
    <w:qFormat/>
    <w:rsid w:val="00330F0F"/>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CitazioneintensaCarattere">
    <w:name w:val="Citazione intensa Carattere"/>
    <w:basedOn w:val="Carpredefinitoparagrafo"/>
    <w:link w:val="Citazioneintensa"/>
    <w:uiPriority w:val="30"/>
    <w:rsid w:val="00330F0F"/>
    <w:rPr>
      <w:i/>
      <w:iCs/>
      <w:color w:val="0F4761" w:themeColor="accent1" w:themeShade="BF"/>
    </w:rPr>
  </w:style>
  <w:style w:type="character" w:styleId="Riferimentointenso">
    <w:name w:val="Intense Reference"/>
    <w:basedOn w:val="Carpredefinitoparagrafo"/>
    <w:uiPriority w:val="32"/>
    <w:qFormat/>
    <w:rsid w:val="00330F0F"/>
    <w:rPr>
      <w:b/>
      <w:bCs/>
      <w:smallCaps/>
      <w:color w:val="0F4761" w:themeColor="accent1" w:themeShade="BF"/>
      <w:spacing w:val="5"/>
    </w:rPr>
  </w:style>
  <w:style w:type="paragraph" w:styleId="Intestazione">
    <w:name w:val="header"/>
    <w:basedOn w:val="Normale"/>
    <w:link w:val="IntestazioneCarattere"/>
    <w:uiPriority w:val="99"/>
    <w:unhideWhenUsed/>
    <w:rsid w:val="00C3635B"/>
    <w:pPr>
      <w:tabs>
        <w:tab w:val="center" w:pos="4819"/>
        <w:tab w:val="right" w:pos="9638"/>
      </w:tabs>
    </w:pPr>
  </w:style>
  <w:style w:type="character" w:customStyle="1" w:styleId="IntestazioneCarattere">
    <w:name w:val="Intestazione Carattere"/>
    <w:basedOn w:val="Carpredefinitoparagrafo"/>
    <w:link w:val="Intestazione"/>
    <w:uiPriority w:val="99"/>
    <w:rsid w:val="00C3635B"/>
    <w:rPr>
      <w:sz w:val="24"/>
      <w:szCs w:val="24"/>
    </w:rPr>
  </w:style>
  <w:style w:type="paragraph" w:styleId="Pidipagina">
    <w:name w:val="footer"/>
    <w:basedOn w:val="Normale"/>
    <w:link w:val="PidipaginaCarattere"/>
    <w:uiPriority w:val="99"/>
    <w:unhideWhenUsed/>
    <w:rsid w:val="00C3635B"/>
    <w:pPr>
      <w:tabs>
        <w:tab w:val="center" w:pos="4819"/>
        <w:tab w:val="right" w:pos="9638"/>
      </w:tabs>
    </w:pPr>
  </w:style>
  <w:style w:type="character" w:customStyle="1" w:styleId="PidipaginaCarattere">
    <w:name w:val="Piè di pagina Carattere"/>
    <w:basedOn w:val="Carpredefinitoparagrafo"/>
    <w:link w:val="Pidipagina"/>
    <w:uiPriority w:val="99"/>
    <w:rsid w:val="00C3635B"/>
    <w:rPr>
      <w:sz w:val="24"/>
      <w:szCs w:val="24"/>
    </w:rPr>
  </w:style>
  <w:style w:type="paragraph" w:styleId="NormaleWeb">
    <w:name w:val="Normal (Web)"/>
    <w:basedOn w:val="Normale"/>
    <w:uiPriority w:val="99"/>
    <w:semiHidden/>
    <w:unhideWhenUsed/>
    <w:rsid w:val="0014621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0A34FB-7A31-4C01-B278-BCD4CD2D9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404</Words>
  <Characters>2305</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Umbragroup S.p.A.</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Grelli</dc:creator>
  <cp:keywords/>
  <dc:description/>
  <cp:lastModifiedBy>Riccardo Bibi</cp:lastModifiedBy>
  <cp:revision>2</cp:revision>
  <dcterms:created xsi:type="dcterms:W3CDTF">2026-04-21T08:19:00Z</dcterms:created>
  <dcterms:modified xsi:type="dcterms:W3CDTF">2026-04-21T08:19:00Z</dcterms:modified>
</cp:coreProperties>
</file>